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511"/>
        <w:tblW w:w="16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2835"/>
        <w:gridCol w:w="97"/>
        <w:gridCol w:w="2880"/>
        <w:gridCol w:w="53"/>
        <w:gridCol w:w="2923"/>
        <w:gridCol w:w="10"/>
        <w:gridCol w:w="2967"/>
        <w:gridCol w:w="2899"/>
      </w:tblGrid>
      <w:tr w:rsidR="008C34CE" w:rsidRPr="005D17FA" w:rsidTr="00585A89">
        <w:tc>
          <w:tcPr>
            <w:tcW w:w="1413" w:type="dxa"/>
          </w:tcPr>
          <w:p w:rsidR="008C34CE" w:rsidRPr="005D17FA" w:rsidRDefault="008C34CE" w:rsidP="00585A89">
            <w:pPr>
              <w:spacing w:after="0" w:line="240" w:lineRule="auto"/>
              <w:jc w:val="center"/>
              <w:rPr>
                <w:rFonts w:ascii="Twinkl" w:hAnsi="Twinkl"/>
                <w:b/>
                <w:sz w:val="20"/>
                <w:szCs w:val="20"/>
              </w:rPr>
            </w:pPr>
            <w:r w:rsidRPr="005D17FA">
              <w:rPr>
                <w:rFonts w:ascii="Twinkl" w:hAnsi="Twinkl"/>
                <w:b/>
                <w:sz w:val="20"/>
                <w:szCs w:val="20"/>
              </w:rPr>
              <w:t>Week</w:t>
            </w:r>
          </w:p>
          <w:p w:rsidR="008C34CE" w:rsidRPr="005D17FA" w:rsidRDefault="00560F64" w:rsidP="00585A89">
            <w:pPr>
              <w:spacing w:after="0" w:line="240" w:lineRule="auto"/>
              <w:jc w:val="center"/>
              <w:rPr>
                <w:rFonts w:ascii="Twinkl" w:hAnsi="Twinkl"/>
                <w:b/>
                <w:sz w:val="20"/>
                <w:szCs w:val="20"/>
              </w:rPr>
            </w:pPr>
            <w:r>
              <w:rPr>
                <w:rFonts w:ascii="Twinkl" w:hAnsi="Twinkl"/>
                <w:b/>
                <w:sz w:val="20"/>
                <w:szCs w:val="20"/>
              </w:rPr>
              <w:t>29</w:t>
            </w:r>
            <w:r w:rsidR="00FD6924">
              <w:rPr>
                <w:rFonts w:ascii="Twinkl" w:hAnsi="Twinkl"/>
                <w:b/>
                <w:sz w:val="20"/>
                <w:szCs w:val="20"/>
              </w:rPr>
              <w:t>.6</w:t>
            </w:r>
            <w:r w:rsidR="00245C9E">
              <w:rPr>
                <w:rFonts w:ascii="Twinkl" w:hAnsi="Twinkl"/>
                <w:b/>
                <w:sz w:val="20"/>
                <w:szCs w:val="20"/>
              </w:rPr>
              <w:t>.</w:t>
            </w:r>
            <w:r w:rsidR="008C34CE" w:rsidRPr="005D17FA">
              <w:rPr>
                <w:rFonts w:ascii="Twinkl" w:hAnsi="Twinkl"/>
                <w:b/>
                <w:sz w:val="20"/>
                <w:szCs w:val="20"/>
              </w:rPr>
              <w:t>2020</w:t>
            </w:r>
          </w:p>
        </w:tc>
        <w:tc>
          <w:tcPr>
            <w:tcW w:w="2835" w:type="dxa"/>
          </w:tcPr>
          <w:p w:rsidR="008C34CE" w:rsidRPr="005D17FA" w:rsidRDefault="008C34CE" w:rsidP="00585A89">
            <w:pPr>
              <w:spacing w:after="0" w:line="240" w:lineRule="auto"/>
              <w:jc w:val="center"/>
              <w:rPr>
                <w:rFonts w:ascii="Twinkl" w:hAnsi="Twinkl"/>
                <w:b/>
                <w:sz w:val="20"/>
                <w:szCs w:val="20"/>
              </w:rPr>
            </w:pPr>
            <w:r w:rsidRPr="005D17FA">
              <w:rPr>
                <w:rFonts w:ascii="Twinkl" w:hAnsi="Twinkl"/>
                <w:b/>
                <w:sz w:val="20"/>
                <w:szCs w:val="20"/>
              </w:rPr>
              <w:t>Monday</w:t>
            </w:r>
          </w:p>
        </w:tc>
        <w:tc>
          <w:tcPr>
            <w:tcW w:w="2977" w:type="dxa"/>
            <w:gridSpan w:val="2"/>
          </w:tcPr>
          <w:p w:rsidR="008C34CE" w:rsidRPr="005D17FA" w:rsidRDefault="008C34CE" w:rsidP="00585A89">
            <w:pPr>
              <w:spacing w:after="0" w:line="240" w:lineRule="auto"/>
              <w:jc w:val="center"/>
              <w:rPr>
                <w:rFonts w:ascii="Twinkl" w:hAnsi="Twinkl"/>
                <w:b/>
                <w:sz w:val="20"/>
                <w:szCs w:val="20"/>
              </w:rPr>
            </w:pPr>
            <w:r w:rsidRPr="005D17FA">
              <w:rPr>
                <w:rFonts w:ascii="Twinkl" w:hAnsi="Twinkl"/>
                <w:b/>
                <w:sz w:val="20"/>
                <w:szCs w:val="20"/>
              </w:rPr>
              <w:t>Tuesday</w:t>
            </w:r>
          </w:p>
        </w:tc>
        <w:tc>
          <w:tcPr>
            <w:tcW w:w="2976" w:type="dxa"/>
            <w:gridSpan w:val="2"/>
          </w:tcPr>
          <w:p w:rsidR="008C34CE" w:rsidRPr="005D17FA" w:rsidRDefault="008C34CE" w:rsidP="00585A89">
            <w:pPr>
              <w:spacing w:after="0" w:line="240" w:lineRule="auto"/>
              <w:jc w:val="center"/>
              <w:rPr>
                <w:rFonts w:ascii="Twinkl" w:hAnsi="Twinkl"/>
                <w:b/>
                <w:sz w:val="20"/>
                <w:szCs w:val="20"/>
              </w:rPr>
            </w:pPr>
            <w:r w:rsidRPr="005D17FA">
              <w:rPr>
                <w:rFonts w:ascii="Twinkl" w:hAnsi="Twinkl"/>
                <w:b/>
                <w:sz w:val="20"/>
                <w:szCs w:val="20"/>
              </w:rPr>
              <w:t>Wednesday</w:t>
            </w:r>
          </w:p>
        </w:tc>
        <w:tc>
          <w:tcPr>
            <w:tcW w:w="2977" w:type="dxa"/>
            <w:gridSpan w:val="2"/>
          </w:tcPr>
          <w:p w:rsidR="008C34CE" w:rsidRPr="005D17FA" w:rsidRDefault="008C34CE" w:rsidP="00585A89">
            <w:pPr>
              <w:spacing w:after="0" w:line="240" w:lineRule="auto"/>
              <w:jc w:val="center"/>
              <w:rPr>
                <w:rFonts w:ascii="Twinkl" w:hAnsi="Twinkl"/>
                <w:b/>
                <w:sz w:val="20"/>
                <w:szCs w:val="20"/>
              </w:rPr>
            </w:pPr>
            <w:r w:rsidRPr="005D17FA">
              <w:rPr>
                <w:rFonts w:ascii="Twinkl" w:hAnsi="Twinkl"/>
                <w:b/>
                <w:sz w:val="20"/>
                <w:szCs w:val="20"/>
              </w:rPr>
              <w:t>Thursday</w:t>
            </w:r>
          </w:p>
        </w:tc>
        <w:tc>
          <w:tcPr>
            <w:tcW w:w="2899" w:type="dxa"/>
          </w:tcPr>
          <w:p w:rsidR="008C34CE" w:rsidRPr="005D17FA" w:rsidRDefault="008C34CE" w:rsidP="00585A89">
            <w:pPr>
              <w:spacing w:after="0" w:line="240" w:lineRule="auto"/>
              <w:jc w:val="center"/>
              <w:rPr>
                <w:rFonts w:ascii="Twinkl" w:hAnsi="Twinkl"/>
                <w:b/>
                <w:sz w:val="20"/>
                <w:szCs w:val="20"/>
              </w:rPr>
            </w:pPr>
            <w:r w:rsidRPr="005D17FA">
              <w:rPr>
                <w:rFonts w:ascii="Twinkl" w:hAnsi="Twinkl"/>
                <w:b/>
                <w:sz w:val="20"/>
                <w:szCs w:val="20"/>
              </w:rPr>
              <w:t>Friday</w:t>
            </w:r>
          </w:p>
          <w:p w:rsidR="008C34CE" w:rsidRPr="005D17FA" w:rsidRDefault="008C34CE" w:rsidP="00585A89">
            <w:pPr>
              <w:spacing w:after="0" w:line="240" w:lineRule="auto"/>
              <w:jc w:val="center"/>
              <w:rPr>
                <w:rFonts w:ascii="Twinkl" w:hAnsi="Twinkl"/>
                <w:b/>
                <w:sz w:val="20"/>
                <w:szCs w:val="20"/>
              </w:rPr>
            </w:pPr>
          </w:p>
        </w:tc>
      </w:tr>
      <w:tr w:rsidR="008C34CE" w:rsidRPr="005D17FA" w:rsidTr="00585A89">
        <w:tc>
          <w:tcPr>
            <w:tcW w:w="1413" w:type="dxa"/>
            <w:vMerge w:val="restart"/>
          </w:tcPr>
          <w:p w:rsidR="008C34CE" w:rsidRPr="005D17FA" w:rsidRDefault="008C34CE" w:rsidP="00585A89">
            <w:pPr>
              <w:spacing w:after="0" w:line="240" w:lineRule="auto"/>
              <w:rPr>
                <w:rFonts w:ascii="Twinkl" w:hAnsi="Twinkl"/>
                <w:sz w:val="20"/>
                <w:szCs w:val="20"/>
              </w:rPr>
            </w:pPr>
            <w:r w:rsidRPr="005D17FA">
              <w:rPr>
                <w:rFonts w:ascii="Twinkl" w:hAnsi="Twinkl"/>
                <w:sz w:val="20"/>
                <w:szCs w:val="20"/>
              </w:rPr>
              <w:t>Reading</w:t>
            </w:r>
          </w:p>
          <w:p w:rsidR="008C34CE" w:rsidRPr="005D17FA" w:rsidRDefault="008C34CE" w:rsidP="00585A89">
            <w:pPr>
              <w:spacing w:after="0" w:line="240" w:lineRule="auto"/>
              <w:rPr>
                <w:rFonts w:ascii="Twinkl" w:hAnsi="Twinkl"/>
                <w:sz w:val="20"/>
                <w:szCs w:val="20"/>
              </w:rPr>
            </w:pPr>
          </w:p>
          <w:p w:rsidR="008C34CE" w:rsidRPr="005D17FA" w:rsidRDefault="008C34CE" w:rsidP="00585A89">
            <w:pPr>
              <w:spacing w:after="0" w:line="240" w:lineRule="auto"/>
              <w:rPr>
                <w:rFonts w:ascii="Twinkl" w:hAnsi="Twinkl"/>
                <w:sz w:val="20"/>
                <w:szCs w:val="20"/>
              </w:rPr>
            </w:pPr>
          </w:p>
        </w:tc>
        <w:tc>
          <w:tcPr>
            <w:tcW w:w="14664" w:type="dxa"/>
            <w:gridSpan w:val="8"/>
          </w:tcPr>
          <w:p w:rsidR="008C34CE" w:rsidRPr="005D17FA" w:rsidRDefault="008C34CE" w:rsidP="00585A89">
            <w:pPr>
              <w:spacing w:after="0" w:line="240" w:lineRule="auto"/>
              <w:rPr>
                <w:rFonts w:ascii="Twinkl" w:hAnsi="Twinkl"/>
                <w:sz w:val="20"/>
                <w:szCs w:val="20"/>
              </w:rPr>
            </w:pPr>
            <w:r w:rsidRPr="005D17FA">
              <w:rPr>
                <w:rFonts w:ascii="Twinkl" w:hAnsi="Twinkl"/>
                <w:color w:val="00B050"/>
                <w:sz w:val="20"/>
                <w:szCs w:val="20"/>
              </w:rPr>
              <w:t xml:space="preserve">To find more books to read you can log onto </w:t>
            </w:r>
            <w:proofErr w:type="spellStart"/>
            <w:r w:rsidRPr="005D17FA">
              <w:rPr>
                <w:rFonts w:ascii="Twinkl" w:hAnsi="Twinkl"/>
                <w:color w:val="00B050"/>
                <w:sz w:val="20"/>
                <w:szCs w:val="20"/>
              </w:rPr>
              <w:t>OxfordOwl</w:t>
            </w:r>
            <w:proofErr w:type="spellEnd"/>
            <w:r w:rsidRPr="005D17FA">
              <w:rPr>
                <w:rFonts w:ascii="Twinkl" w:hAnsi="Twinkl"/>
                <w:color w:val="00B050"/>
                <w:sz w:val="20"/>
                <w:szCs w:val="20"/>
              </w:rPr>
              <w:t xml:space="preserve">. Please open the </w:t>
            </w:r>
            <w:r w:rsidRPr="005D17FA">
              <w:rPr>
                <w:rFonts w:ascii="Twinkl" w:hAnsi="Twinkl"/>
                <w:color w:val="FF0000"/>
                <w:sz w:val="20"/>
                <w:szCs w:val="20"/>
              </w:rPr>
              <w:t xml:space="preserve">Oxford Reading tree </w:t>
            </w:r>
            <w:r w:rsidRPr="005D17FA">
              <w:rPr>
                <w:rFonts w:ascii="Twinkl" w:hAnsi="Twinkl"/>
                <w:color w:val="00B050"/>
                <w:sz w:val="20"/>
                <w:szCs w:val="20"/>
              </w:rPr>
              <w:t>document on the class page and follow the step by step guide.</w:t>
            </w:r>
          </w:p>
        </w:tc>
      </w:tr>
      <w:tr w:rsidR="00624A4B" w:rsidRPr="005D17FA" w:rsidTr="00585A89">
        <w:tc>
          <w:tcPr>
            <w:tcW w:w="1413" w:type="dxa"/>
            <w:vMerge/>
          </w:tcPr>
          <w:p w:rsidR="00624A4B" w:rsidRPr="005D17FA" w:rsidRDefault="00624A4B" w:rsidP="00585A89">
            <w:pPr>
              <w:spacing w:after="0" w:line="240" w:lineRule="auto"/>
              <w:rPr>
                <w:rFonts w:ascii="Twinkl" w:hAnsi="Twinkl"/>
                <w:sz w:val="20"/>
                <w:szCs w:val="20"/>
              </w:rPr>
            </w:pPr>
          </w:p>
        </w:tc>
        <w:tc>
          <w:tcPr>
            <w:tcW w:w="2835" w:type="dxa"/>
          </w:tcPr>
          <w:p w:rsidR="006A280F" w:rsidRPr="002230BA" w:rsidRDefault="006A280F" w:rsidP="006A280F">
            <w:pPr>
              <w:spacing w:after="0" w:line="240" w:lineRule="auto"/>
              <w:rPr>
                <w:rFonts w:ascii="Twinkl" w:hAnsi="Twinkl"/>
                <w:sz w:val="20"/>
                <w:szCs w:val="20"/>
              </w:rPr>
            </w:pPr>
            <w:r w:rsidRPr="002230BA">
              <w:rPr>
                <w:rFonts w:ascii="Twinkl" w:hAnsi="Twinkl"/>
                <w:sz w:val="20"/>
                <w:szCs w:val="20"/>
              </w:rPr>
              <w:t>Read to an adult and get them to write in your reading record</w:t>
            </w:r>
          </w:p>
          <w:p w:rsidR="00624A4B" w:rsidRPr="005D17FA" w:rsidRDefault="00624A4B" w:rsidP="00585A89">
            <w:pPr>
              <w:spacing w:after="0" w:line="240" w:lineRule="auto"/>
              <w:rPr>
                <w:rFonts w:ascii="Twinkl" w:hAnsi="Twinkl"/>
                <w:sz w:val="20"/>
                <w:szCs w:val="20"/>
              </w:rPr>
            </w:pPr>
          </w:p>
          <w:p w:rsidR="00624A4B" w:rsidRPr="005D17FA" w:rsidRDefault="00624A4B" w:rsidP="00585A89">
            <w:pPr>
              <w:spacing w:after="0" w:line="240" w:lineRule="auto"/>
              <w:rPr>
                <w:rFonts w:ascii="Twinkl" w:hAnsi="Twinkl"/>
                <w:sz w:val="20"/>
                <w:szCs w:val="20"/>
              </w:rPr>
            </w:pPr>
          </w:p>
        </w:tc>
        <w:tc>
          <w:tcPr>
            <w:tcW w:w="2977" w:type="dxa"/>
            <w:gridSpan w:val="2"/>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t>Read to an adult and get them to write in your reading record</w:t>
            </w:r>
          </w:p>
        </w:tc>
        <w:tc>
          <w:tcPr>
            <w:tcW w:w="2976" w:type="dxa"/>
            <w:gridSpan w:val="2"/>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t xml:space="preserve">Choose one of your story books and find your favourite page. Why is it your favourite page? Can you draw it and label it, or write a caption/sentence. </w:t>
            </w:r>
          </w:p>
        </w:tc>
        <w:tc>
          <w:tcPr>
            <w:tcW w:w="2977" w:type="dxa"/>
            <w:gridSpan w:val="2"/>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t>Read to an adult and get them to write in your reading record.</w:t>
            </w:r>
          </w:p>
        </w:tc>
        <w:tc>
          <w:tcPr>
            <w:tcW w:w="2899" w:type="dxa"/>
            <w:shd w:val="clear" w:color="auto" w:fill="FFFFFF" w:themeFill="background1"/>
          </w:tcPr>
          <w:p w:rsidR="006A280F" w:rsidRDefault="006A280F" w:rsidP="006A280F">
            <w:pPr>
              <w:spacing w:after="0" w:line="240" w:lineRule="auto"/>
              <w:rPr>
                <w:rFonts w:ascii="Twinkl" w:hAnsi="Twinkl"/>
                <w:sz w:val="20"/>
                <w:szCs w:val="20"/>
              </w:rPr>
            </w:pPr>
            <w:r w:rsidRPr="002230BA">
              <w:rPr>
                <w:rFonts w:ascii="Twinkl" w:hAnsi="Twinkl"/>
                <w:sz w:val="20"/>
                <w:szCs w:val="20"/>
              </w:rPr>
              <w:t xml:space="preserve">Share a book with an adult. How many of the following tricky words can you find? </w:t>
            </w:r>
          </w:p>
          <w:p w:rsidR="00FD6924" w:rsidRPr="002230BA" w:rsidRDefault="00560F64" w:rsidP="006A280F">
            <w:pPr>
              <w:spacing w:after="0" w:line="240" w:lineRule="auto"/>
              <w:rPr>
                <w:rFonts w:ascii="Twinkl" w:hAnsi="Twinkl"/>
                <w:sz w:val="20"/>
                <w:szCs w:val="20"/>
              </w:rPr>
            </w:pPr>
            <w:r>
              <w:rPr>
                <w:rFonts w:ascii="Twinkl" w:hAnsi="Twinkl"/>
                <w:sz w:val="20"/>
                <w:szCs w:val="20"/>
              </w:rPr>
              <w:t>the, then,</w:t>
            </w:r>
            <w:r w:rsidR="00FD6924">
              <w:rPr>
                <w:rFonts w:ascii="Twinkl" w:hAnsi="Twinkl"/>
                <w:sz w:val="20"/>
                <w:szCs w:val="20"/>
              </w:rPr>
              <w:t xml:space="preserve"> </w:t>
            </w:r>
            <w:r>
              <w:rPr>
                <w:rFonts w:ascii="Twinkl" w:hAnsi="Twinkl"/>
                <w:sz w:val="20"/>
                <w:szCs w:val="20"/>
              </w:rPr>
              <w:t xml:space="preserve">like, said </w:t>
            </w:r>
          </w:p>
          <w:p w:rsidR="00624A4B" w:rsidRPr="005D17FA" w:rsidRDefault="006A280F" w:rsidP="006A280F">
            <w:pPr>
              <w:spacing w:after="0" w:line="240" w:lineRule="auto"/>
              <w:rPr>
                <w:rFonts w:ascii="Twinkl" w:hAnsi="Twinkl"/>
                <w:sz w:val="28"/>
                <w:szCs w:val="28"/>
              </w:rPr>
            </w:pPr>
            <w:r w:rsidRPr="002230BA">
              <w:rPr>
                <w:rFonts w:ascii="Twinkl" w:hAnsi="Twinkl"/>
                <w:sz w:val="20"/>
                <w:szCs w:val="20"/>
              </w:rPr>
              <w:t>Count them up and make a tally.</w:t>
            </w:r>
          </w:p>
        </w:tc>
      </w:tr>
      <w:tr w:rsidR="00A155FA" w:rsidRPr="005D17FA" w:rsidTr="000F215F">
        <w:trPr>
          <w:trHeight w:val="1059"/>
        </w:trPr>
        <w:tc>
          <w:tcPr>
            <w:tcW w:w="1413" w:type="dxa"/>
            <w:vMerge w:val="restart"/>
          </w:tcPr>
          <w:p w:rsidR="00A155FA" w:rsidRPr="0033111E" w:rsidRDefault="00A155FA" w:rsidP="00585A89">
            <w:pPr>
              <w:spacing w:after="0" w:line="240" w:lineRule="auto"/>
              <w:rPr>
                <w:rFonts w:ascii="Twinkl" w:hAnsi="Twinkl"/>
                <w:sz w:val="20"/>
                <w:szCs w:val="20"/>
              </w:rPr>
            </w:pPr>
            <w:r>
              <w:rPr>
                <w:rFonts w:ascii="Twinkl" w:hAnsi="Twinkl"/>
                <w:sz w:val="20"/>
                <w:szCs w:val="20"/>
              </w:rPr>
              <w:t xml:space="preserve">Daily phonic lessons provided by </w:t>
            </w:r>
            <w:proofErr w:type="spellStart"/>
            <w:r>
              <w:rPr>
                <w:rFonts w:ascii="Twinkl" w:hAnsi="Twinkl"/>
                <w:sz w:val="20"/>
                <w:szCs w:val="20"/>
              </w:rPr>
              <w:t>DfE</w:t>
            </w:r>
            <w:proofErr w:type="spellEnd"/>
            <w:r>
              <w:rPr>
                <w:rFonts w:ascii="Twinkl" w:hAnsi="Twinkl"/>
                <w:sz w:val="20"/>
                <w:szCs w:val="20"/>
              </w:rPr>
              <w:t xml:space="preserve"> </w:t>
            </w:r>
            <w:r>
              <w:rPr>
                <w:rFonts w:ascii="Twinkl" w:hAnsi="Twinkl"/>
                <w:sz w:val="20"/>
                <w:szCs w:val="20"/>
              </w:rPr>
              <w:sym w:font="Wingdings" w:char="F0E8"/>
            </w:r>
          </w:p>
          <w:p w:rsidR="00A155FA" w:rsidRPr="0033111E" w:rsidRDefault="00A155FA" w:rsidP="00585A89">
            <w:pPr>
              <w:spacing w:after="0" w:line="240" w:lineRule="auto"/>
              <w:rPr>
                <w:rFonts w:ascii="Twinkl" w:hAnsi="Twinkl"/>
                <w:sz w:val="20"/>
                <w:szCs w:val="20"/>
              </w:rPr>
            </w:pPr>
          </w:p>
          <w:p w:rsidR="00A155FA" w:rsidRPr="0033111E" w:rsidRDefault="00A155FA" w:rsidP="00585A89">
            <w:pPr>
              <w:spacing w:after="0" w:line="240" w:lineRule="auto"/>
              <w:rPr>
                <w:rFonts w:ascii="Twinkl" w:hAnsi="Twinkl"/>
                <w:sz w:val="20"/>
                <w:szCs w:val="20"/>
              </w:rPr>
            </w:pPr>
          </w:p>
          <w:p w:rsidR="00A155FA" w:rsidRDefault="00A155FA" w:rsidP="00585A89">
            <w:pPr>
              <w:spacing w:after="0" w:line="240" w:lineRule="auto"/>
              <w:rPr>
                <w:rFonts w:ascii="Twinkl" w:hAnsi="Twinkl"/>
                <w:sz w:val="20"/>
                <w:szCs w:val="20"/>
              </w:rPr>
            </w:pPr>
          </w:p>
          <w:p w:rsidR="00A155FA" w:rsidRPr="0033111E" w:rsidRDefault="00A155FA" w:rsidP="00585A89">
            <w:pPr>
              <w:spacing w:after="0" w:line="240" w:lineRule="auto"/>
              <w:rPr>
                <w:rFonts w:ascii="Twinkl" w:hAnsi="Twinkl"/>
                <w:sz w:val="20"/>
                <w:szCs w:val="20"/>
              </w:rPr>
            </w:pPr>
            <w:r w:rsidRPr="005D17FA">
              <w:rPr>
                <w:rFonts w:ascii="Twinkl" w:hAnsi="Twinkl"/>
                <w:sz w:val="20"/>
                <w:szCs w:val="20"/>
              </w:rPr>
              <w:t>Phonics</w:t>
            </w:r>
            <w:r>
              <w:rPr>
                <w:rFonts w:ascii="Twinkl" w:hAnsi="Twinkl"/>
                <w:sz w:val="20"/>
                <w:szCs w:val="20"/>
              </w:rPr>
              <w:t xml:space="preserve"> phase 4  letter sounds. </w:t>
            </w:r>
            <w:r>
              <w:rPr>
                <w:rFonts w:ascii="Twinkl" w:hAnsi="Twinkl"/>
                <w:sz w:val="20"/>
                <w:szCs w:val="20"/>
              </w:rPr>
              <w:sym w:font="Wingdings" w:char="F0E8"/>
            </w:r>
          </w:p>
        </w:tc>
        <w:tc>
          <w:tcPr>
            <w:tcW w:w="14664" w:type="dxa"/>
            <w:gridSpan w:val="8"/>
          </w:tcPr>
          <w:p w:rsidR="00A155FA" w:rsidRPr="0033111E" w:rsidRDefault="00A155FA" w:rsidP="00585A89">
            <w:pPr>
              <w:spacing w:after="0" w:line="240" w:lineRule="auto"/>
              <w:rPr>
                <w:rFonts w:ascii="Twinkl" w:hAnsi="Twinkl"/>
                <w:sz w:val="20"/>
                <w:szCs w:val="20"/>
              </w:rPr>
            </w:pPr>
            <w:r w:rsidRPr="0033111E">
              <w:rPr>
                <w:rFonts w:ascii="Twinkl" w:hAnsi="Twinkl"/>
                <w:sz w:val="20"/>
                <w:szCs w:val="20"/>
              </w:rPr>
              <w:t xml:space="preserve">Click on the following link for your daily phonics lesson. </w:t>
            </w:r>
          </w:p>
          <w:p w:rsidR="00A155FA" w:rsidRPr="007E058B" w:rsidRDefault="00A155FA" w:rsidP="00585A89">
            <w:pPr>
              <w:pStyle w:val="ListParagraph"/>
              <w:numPr>
                <w:ilvl w:val="0"/>
                <w:numId w:val="3"/>
              </w:numPr>
              <w:spacing w:after="0" w:line="240" w:lineRule="auto"/>
              <w:rPr>
                <w:rFonts w:ascii="Twinkl" w:hAnsi="Twinkl"/>
                <w:sz w:val="20"/>
                <w:szCs w:val="20"/>
              </w:rPr>
            </w:pPr>
            <w:r w:rsidRPr="007E058B">
              <w:rPr>
                <w:rFonts w:ascii="Twinkl" w:hAnsi="Twinkl"/>
                <w:sz w:val="20"/>
                <w:szCs w:val="20"/>
              </w:rPr>
              <w:t>For Reception children who can confidently blend</w:t>
            </w:r>
            <w:r w:rsidRPr="007E058B">
              <w:rPr>
                <w:rFonts w:ascii="Twinkl" w:hAnsi="Twinkl"/>
              </w:rPr>
              <w:t xml:space="preserve"> and read words such as ‘fish’ ‘chat’ and ‘rain’</w:t>
            </w:r>
            <w:r>
              <w:rPr>
                <w:rFonts w:ascii="Twinkl" w:hAnsi="Twinkl"/>
                <w:sz w:val="20"/>
                <w:szCs w:val="20"/>
              </w:rPr>
              <w:t xml:space="preserve"> lessons are uploaded at 10am.</w:t>
            </w:r>
          </w:p>
          <w:p w:rsidR="00A155FA" w:rsidRPr="007E058B" w:rsidRDefault="00A155FA" w:rsidP="00585A89">
            <w:pPr>
              <w:pStyle w:val="ListParagraph"/>
              <w:numPr>
                <w:ilvl w:val="0"/>
                <w:numId w:val="3"/>
              </w:numPr>
              <w:spacing w:after="0" w:line="240" w:lineRule="auto"/>
              <w:rPr>
                <w:rFonts w:ascii="Twinkl" w:hAnsi="Twinkl"/>
                <w:sz w:val="20"/>
                <w:szCs w:val="20"/>
              </w:rPr>
            </w:pPr>
            <w:r w:rsidRPr="007E058B">
              <w:rPr>
                <w:rFonts w:ascii="Twinkl" w:hAnsi="Twinkl"/>
                <w:sz w:val="20"/>
                <w:szCs w:val="20"/>
              </w:rPr>
              <w:t>For those who would like extra practise with blending ‘Learning to blend’ is uploaded at 11am.</w:t>
            </w:r>
          </w:p>
          <w:p w:rsidR="00A155FA" w:rsidRPr="0033111E" w:rsidRDefault="00017D0C" w:rsidP="00585A89">
            <w:pPr>
              <w:spacing w:after="0" w:line="240" w:lineRule="auto"/>
              <w:rPr>
                <w:rFonts w:ascii="Twinkl" w:hAnsi="Twinkl"/>
              </w:rPr>
            </w:pPr>
            <w:hyperlink r:id="rId5" w:history="1">
              <w:r w:rsidR="00A155FA" w:rsidRPr="0033111E">
                <w:rPr>
                  <w:rFonts w:ascii="Twinkl" w:hAnsi="Twinkl"/>
                  <w:color w:val="0000FF"/>
                  <w:u w:val="single"/>
                </w:rPr>
                <w:t>https://www.youtube.com/channel/UCP_FbjYUP_UtldV2K_-niWw/channels?view_as=public</w:t>
              </w:r>
            </w:hyperlink>
          </w:p>
          <w:p w:rsidR="00A155FA" w:rsidRPr="0033111E" w:rsidRDefault="00A155FA" w:rsidP="00585A89">
            <w:pPr>
              <w:spacing w:after="0" w:line="240" w:lineRule="auto"/>
              <w:rPr>
                <w:rFonts w:ascii="Twinkl" w:hAnsi="Twinkl"/>
              </w:rPr>
            </w:pPr>
          </w:p>
          <w:p w:rsidR="00A155FA" w:rsidRDefault="00A155FA" w:rsidP="00585A89">
            <w:pPr>
              <w:spacing w:after="0" w:line="240" w:lineRule="auto"/>
              <w:rPr>
                <w:rFonts w:ascii="Twinkl" w:hAnsi="Twinkl"/>
                <w:sz w:val="20"/>
                <w:szCs w:val="20"/>
              </w:rPr>
            </w:pPr>
            <w:r w:rsidRPr="0033111E">
              <w:rPr>
                <w:rFonts w:ascii="Twinkl" w:hAnsi="Twinkl"/>
                <w:sz w:val="20"/>
                <w:szCs w:val="20"/>
              </w:rPr>
              <w:t xml:space="preserve">For Phonics Practice </w:t>
            </w:r>
            <w:r>
              <w:rPr>
                <w:rFonts w:ascii="Twinkl" w:hAnsi="Twinkl"/>
                <w:sz w:val="20"/>
                <w:szCs w:val="20"/>
              </w:rPr>
              <w:t xml:space="preserve">you can access the games on phonics play </w:t>
            </w:r>
            <w:hyperlink r:id="rId6" w:history="1">
              <w:r w:rsidRPr="0033111E">
                <w:rPr>
                  <w:rStyle w:val="Hyperlink"/>
                  <w:rFonts w:ascii="Twinkl" w:hAnsi="Twinkl"/>
                  <w:sz w:val="20"/>
                  <w:szCs w:val="20"/>
                </w:rPr>
                <w:t>https://www.phonicsplay.co.uk/</w:t>
              </w:r>
            </w:hyperlink>
            <w:r w:rsidRPr="0033111E">
              <w:rPr>
                <w:rFonts w:ascii="Twinkl" w:hAnsi="Twinkl"/>
                <w:sz w:val="20"/>
                <w:szCs w:val="20"/>
              </w:rPr>
              <w:t xml:space="preserve"> </w:t>
            </w:r>
          </w:p>
          <w:p w:rsidR="00A155FA" w:rsidRPr="005D17FA" w:rsidRDefault="00A155FA" w:rsidP="00585A89">
            <w:pPr>
              <w:spacing w:after="0" w:line="240" w:lineRule="auto"/>
              <w:rPr>
                <w:rFonts w:ascii="Twinkl" w:hAnsi="Twinkl"/>
                <w:sz w:val="24"/>
                <w:szCs w:val="24"/>
              </w:rPr>
            </w:pPr>
          </w:p>
        </w:tc>
      </w:tr>
      <w:tr w:rsidR="00624A4B" w:rsidRPr="005D17FA" w:rsidTr="00585A89">
        <w:trPr>
          <w:trHeight w:val="1059"/>
        </w:trPr>
        <w:tc>
          <w:tcPr>
            <w:tcW w:w="1413" w:type="dxa"/>
            <w:vMerge/>
          </w:tcPr>
          <w:p w:rsidR="00624A4B" w:rsidRPr="005D17FA" w:rsidRDefault="00624A4B" w:rsidP="00585A89">
            <w:pPr>
              <w:spacing w:after="0" w:line="240" w:lineRule="auto"/>
              <w:rPr>
                <w:rFonts w:ascii="Twinkl" w:hAnsi="Twinkl"/>
                <w:sz w:val="20"/>
                <w:szCs w:val="20"/>
              </w:rPr>
            </w:pPr>
          </w:p>
        </w:tc>
        <w:tc>
          <w:tcPr>
            <w:tcW w:w="2932" w:type="dxa"/>
            <w:gridSpan w:val="2"/>
          </w:tcPr>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Today we are practising  “</w:t>
            </w:r>
            <w:r w:rsidR="00560F64">
              <w:rPr>
                <w:rFonts w:ascii="Twinkl" w:hAnsi="Twinkl"/>
                <w:color w:val="00B050"/>
                <w:sz w:val="20"/>
                <w:szCs w:val="20"/>
              </w:rPr>
              <w:t>gr</w:t>
            </w:r>
            <w:r>
              <w:rPr>
                <w:rFonts w:ascii="Twinkl" w:hAnsi="Twinkl"/>
                <w:color w:val="00B050"/>
                <w:sz w:val="20"/>
                <w:szCs w:val="20"/>
              </w:rPr>
              <w:t>”</w:t>
            </w:r>
          </w:p>
          <w:p w:rsidR="00AF3211" w:rsidRDefault="00AF3211" w:rsidP="00AF3211">
            <w:pPr>
              <w:spacing w:after="0" w:line="240" w:lineRule="auto"/>
              <w:rPr>
                <w:rFonts w:ascii="Twinkl" w:hAnsi="Twinkl"/>
                <w:color w:val="00B050"/>
                <w:sz w:val="20"/>
                <w:szCs w:val="20"/>
              </w:rPr>
            </w:pPr>
          </w:p>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Say the cluster blends a few times then write the words below</w:t>
            </w:r>
          </w:p>
          <w:p w:rsidR="00624A4B" w:rsidRDefault="00560F64" w:rsidP="00503B16">
            <w:pPr>
              <w:spacing w:after="0" w:line="240" w:lineRule="auto"/>
              <w:rPr>
                <w:rFonts w:ascii="Twinkl" w:hAnsi="Twinkl"/>
                <w:color w:val="00B050"/>
                <w:sz w:val="20"/>
                <w:szCs w:val="20"/>
              </w:rPr>
            </w:pPr>
            <w:r>
              <w:rPr>
                <w:rFonts w:ascii="Twinkl" w:hAnsi="Twinkl"/>
                <w:color w:val="00B050"/>
                <w:sz w:val="20"/>
                <w:szCs w:val="20"/>
              </w:rPr>
              <w:t>Green</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 xml:space="preserve">Grandad </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Grip</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Grub</w:t>
            </w:r>
          </w:p>
          <w:p w:rsidR="006343C8" w:rsidRPr="005D17FA" w:rsidRDefault="006343C8" w:rsidP="00503B16">
            <w:pPr>
              <w:spacing w:after="0" w:line="240" w:lineRule="auto"/>
              <w:rPr>
                <w:rFonts w:ascii="Twinkl" w:hAnsi="Twinkl"/>
                <w:color w:val="00B050"/>
                <w:sz w:val="20"/>
                <w:szCs w:val="20"/>
              </w:rPr>
            </w:pPr>
            <w:r>
              <w:rPr>
                <w:rFonts w:ascii="Twinkl" w:hAnsi="Twinkl"/>
                <w:color w:val="00B050"/>
                <w:sz w:val="20"/>
                <w:szCs w:val="20"/>
              </w:rPr>
              <w:t xml:space="preserve">Remember to use your cursive handwriting. </w:t>
            </w:r>
          </w:p>
        </w:tc>
        <w:tc>
          <w:tcPr>
            <w:tcW w:w="2933" w:type="dxa"/>
            <w:gridSpan w:val="2"/>
          </w:tcPr>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 xml:space="preserve">  Today we are practising  “</w:t>
            </w:r>
            <w:proofErr w:type="spellStart"/>
            <w:r w:rsidR="00560F64">
              <w:rPr>
                <w:rFonts w:ascii="Twinkl" w:hAnsi="Twinkl"/>
                <w:color w:val="00B050"/>
                <w:sz w:val="20"/>
                <w:szCs w:val="20"/>
              </w:rPr>
              <w:t>dr</w:t>
            </w:r>
            <w:proofErr w:type="spellEnd"/>
            <w:r>
              <w:rPr>
                <w:rFonts w:ascii="Twinkl" w:hAnsi="Twinkl"/>
                <w:color w:val="00B050"/>
                <w:sz w:val="20"/>
                <w:szCs w:val="20"/>
              </w:rPr>
              <w:t>”</w:t>
            </w:r>
          </w:p>
          <w:p w:rsidR="00AF3211" w:rsidRDefault="00AF3211" w:rsidP="00AF3211">
            <w:pPr>
              <w:spacing w:after="0" w:line="240" w:lineRule="auto"/>
              <w:rPr>
                <w:rFonts w:ascii="Twinkl" w:hAnsi="Twinkl"/>
                <w:color w:val="00B050"/>
                <w:sz w:val="20"/>
                <w:szCs w:val="20"/>
              </w:rPr>
            </w:pPr>
          </w:p>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Say the cluster blends a few times then write the words below</w:t>
            </w:r>
          </w:p>
          <w:p w:rsidR="005E5DDD" w:rsidRDefault="00560F64" w:rsidP="00503B16">
            <w:pPr>
              <w:spacing w:after="0" w:line="240" w:lineRule="auto"/>
              <w:rPr>
                <w:rFonts w:ascii="Twinkl" w:hAnsi="Twinkl"/>
                <w:color w:val="00B050"/>
                <w:sz w:val="20"/>
                <w:szCs w:val="20"/>
              </w:rPr>
            </w:pPr>
            <w:r>
              <w:rPr>
                <w:rFonts w:ascii="Twinkl" w:hAnsi="Twinkl"/>
                <w:color w:val="00B050"/>
                <w:sz w:val="20"/>
                <w:szCs w:val="20"/>
              </w:rPr>
              <w:t>Drip</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 xml:space="preserve">Drop </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Drink</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Dragon</w:t>
            </w:r>
          </w:p>
          <w:p w:rsidR="006343C8" w:rsidRPr="005D17FA" w:rsidRDefault="006343C8" w:rsidP="00503B16">
            <w:pPr>
              <w:spacing w:after="0" w:line="240" w:lineRule="auto"/>
              <w:rPr>
                <w:rFonts w:ascii="Twinkl" w:hAnsi="Twinkl"/>
                <w:color w:val="00B050"/>
                <w:sz w:val="20"/>
                <w:szCs w:val="20"/>
              </w:rPr>
            </w:pPr>
            <w:r>
              <w:rPr>
                <w:rFonts w:ascii="Twinkl" w:hAnsi="Twinkl"/>
                <w:color w:val="00B050"/>
                <w:sz w:val="20"/>
                <w:szCs w:val="20"/>
              </w:rPr>
              <w:t>Remember to use your cursive handwriting.</w:t>
            </w:r>
          </w:p>
        </w:tc>
        <w:tc>
          <w:tcPr>
            <w:tcW w:w="2933" w:type="dxa"/>
            <w:gridSpan w:val="2"/>
          </w:tcPr>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Today we are practising  “</w:t>
            </w:r>
            <w:proofErr w:type="spellStart"/>
            <w:r w:rsidR="00560F64">
              <w:rPr>
                <w:rFonts w:ascii="Twinkl" w:hAnsi="Twinkl"/>
                <w:color w:val="00B050"/>
                <w:sz w:val="20"/>
                <w:szCs w:val="20"/>
              </w:rPr>
              <w:t>t</w:t>
            </w:r>
            <w:r w:rsidR="005E5DDD">
              <w:rPr>
                <w:rFonts w:ascii="Twinkl" w:hAnsi="Twinkl"/>
                <w:color w:val="00B050"/>
                <w:sz w:val="20"/>
                <w:szCs w:val="20"/>
              </w:rPr>
              <w:t>r</w:t>
            </w:r>
            <w:proofErr w:type="spellEnd"/>
            <w:r>
              <w:rPr>
                <w:rFonts w:ascii="Twinkl" w:hAnsi="Twinkl"/>
                <w:color w:val="00B050"/>
                <w:sz w:val="20"/>
                <w:szCs w:val="20"/>
              </w:rPr>
              <w:t>”</w:t>
            </w:r>
          </w:p>
          <w:p w:rsidR="00AF3211" w:rsidRDefault="00AF3211" w:rsidP="00AF3211">
            <w:pPr>
              <w:spacing w:after="0" w:line="240" w:lineRule="auto"/>
              <w:rPr>
                <w:rFonts w:ascii="Twinkl" w:hAnsi="Twinkl"/>
                <w:color w:val="00B050"/>
                <w:sz w:val="20"/>
                <w:szCs w:val="20"/>
              </w:rPr>
            </w:pPr>
          </w:p>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Say the cluster blends a few times then write the words below</w:t>
            </w:r>
          </w:p>
          <w:p w:rsidR="005E5DDD" w:rsidRDefault="00560F64" w:rsidP="00503B16">
            <w:pPr>
              <w:spacing w:after="0" w:line="240" w:lineRule="auto"/>
              <w:rPr>
                <w:rFonts w:ascii="Twinkl" w:hAnsi="Twinkl"/>
                <w:color w:val="00B050"/>
                <w:sz w:val="20"/>
                <w:szCs w:val="20"/>
              </w:rPr>
            </w:pPr>
            <w:r>
              <w:rPr>
                <w:rFonts w:ascii="Twinkl" w:hAnsi="Twinkl"/>
                <w:color w:val="00B050"/>
                <w:sz w:val="20"/>
                <w:szCs w:val="20"/>
              </w:rPr>
              <w:t>Tree</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Trap</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Trick</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Train</w:t>
            </w:r>
          </w:p>
          <w:p w:rsidR="006343C8" w:rsidRPr="005D17FA" w:rsidRDefault="006343C8" w:rsidP="00503B16">
            <w:pPr>
              <w:spacing w:after="0" w:line="240" w:lineRule="auto"/>
              <w:rPr>
                <w:rFonts w:ascii="Twinkl" w:hAnsi="Twinkl"/>
                <w:color w:val="00B050"/>
                <w:sz w:val="20"/>
                <w:szCs w:val="20"/>
              </w:rPr>
            </w:pPr>
            <w:r>
              <w:rPr>
                <w:rFonts w:ascii="Twinkl" w:hAnsi="Twinkl"/>
                <w:color w:val="00B050"/>
                <w:sz w:val="20"/>
                <w:szCs w:val="20"/>
              </w:rPr>
              <w:t>Remember to use your cursive handwriting.</w:t>
            </w:r>
          </w:p>
        </w:tc>
        <w:tc>
          <w:tcPr>
            <w:tcW w:w="2967" w:type="dxa"/>
          </w:tcPr>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Today we are practising  “</w:t>
            </w:r>
            <w:proofErr w:type="spellStart"/>
            <w:r w:rsidR="00560F64">
              <w:rPr>
                <w:rFonts w:ascii="Twinkl" w:hAnsi="Twinkl"/>
                <w:color w:val="00B050"/>
                <w:sz w:val="20"/>
                <w:szCs w:val="20"/>
              </w:rPr>
              <w:t>st</w:t>
            </w:r>
            <w:proofErr w:type="spellEnd"/>
            <w:r>
              <w:rPr>
                <w:rFonts w:ascii="Twinkl" w:hAnsi="Twinkl"/>
                <w:color w:val="00B050"/>
                <w:sz w:val="20"/>
                <w:szCs w:val="20"/>
              </w:rPr>
              <w:t>”</w:t>
            </w:r>
          </w:p>
          <w:p w:rsidR="00AF3211" w:rsidRDefault="00AF3211" w:rsidP="00AF3211">
            <w:pPr>
              <w:spacing w:after="0" w:line="240" w:lineRule="auto"/>
              <w:rPr>
                <w:rFonts w:ascii="Twinkl" w:hAnsi="Twinkl"/>
                <w:color w:val="00B050"/>
                <w:sz w:val="20"/>
                <w:szCs w:val="20"/>
              </w:rPr>
            </w:pPr>
          </w:p>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Say the cluster blends a few times then write the words below</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Step</w:t>
            </w:r>
          </w:p>
          <w:p w:rsidR="00560F64" w:rsidRDefault="00560F64" w:rsidP="00503B16">
            <w:pPr>
              <w:spacing w:after="0" w:line="240" w:lineRule="auto"/>
              <w:rPr>
                <w:rFonts w:ascii="Twinkl" w:hAnsi="Twinkl"/>
                <w:color w:val="00B050"/>
                <w:sz w:val="20"/>
                <w:szCs w:val="20"/>
              </w:rPr>
            </w:pPr>
            <w:r>
              <w:rPr>
                <w:rFonts w:ascii="Twinkl" w:hAnsi="Twinkl"/>
                <w:color w:val="00B050"/>
                <w:sz w:val="20"/>
                <w:szCs w:val="20"/>
              </w:rPr>
              <w:t>Star</w:t>
            </w:r>
          </w:p>
          <w:p w:rsidR="00443617" w:rsidRDefault="00443617" w:rsidP="00503B16">
            <w:pPr>
              <w:spacing w:after="0" w:line="240" w:lineRule="auto"/>
              <w:rPr>
                <w:rFonts w:ascii="Twinkl" w:hAnsi="Twinkl"/>
                <w:color w:val="00B050"/>
                <w:sz w:val="20"/>
                <w:szCs w:val="20"/>
              </w:rPr>
            </w:pPr>
            <w:r>
              <w:rPr>
                <w:rFonts w:ascii="Twinkl" w:hAnsi="Twinkl"/>
                <w:color w:val="00B050"/>
                <w:sz w:val="20"/>
                <w:szCs w:val="20"/>
              </w:rPr>
              <w:t>Sting</w:t>
            </w:r>
          </w:p>
          <w:p w:rsidR="00624A4B" w:rsidRDefault="00443617" w:rsidP="00503B16">
            <w:pPr>
              <w:spacing w:after="0" w:line="240" w:lineRule="auto"/>
              <w:rPr>
                <w:rFonts w:ascii="Twinkl" w:hAnsi="Twinkl"/>
                <w:color w:val="00B050"/>
                <w:sz w:val="20"/>
                <w:szCs w:val="20"/>
              </w:rPr>
            </w:pPr>
            <w:r>
              <w:rPr>
                <w:rFonts w:ascii="Twinkl" w:hAnsi="Twinkl"/>
                <w:color w:val="00B050"/>
                <w:sz w:val="20"/>
                <w:szCs w:val="20"/>
              </w:rPr>
              <w:t>Stack</w:t>
            </w:r>
            <w:r w:rsidR="005E5DDD">
              <w:rPr>
                <w:rFonts w:ascii="Twinkl" w:hAnsi="Twinkl"/>
                <w:color w:val="00B050"/>
                <w:sz w:val="20"/>
                <w:szCs w:val="20"/>
              </w:rPr>
              <w:t xml:space="preserve"> </w:t>
            </w:r>
          </w:p>
          <w:p w:rsidR="006343C8" w:rsidRPr="005D17FA" w:rsidRDefault="006343C8" w:rsidP="00503B16">
            <w:pPr>
              <w:spacing w:after="0" w:line="240" w:lineRule="auto"/>
              <w:rPr>
                <w:rFonts w:ascii="Twinkl" w:hAnsi="Twinkl"/>
                <w:color w:val="00B050"/>
                <w:sz w:val="20"/>
                <w:szCs w:val="20"/>
              </w:rPr>
            </w:pPr>
            <w:r>
              <w:rPr>
                <w:rFonts w:ascii="Twinkl" w:hAnsi="Twinkl"/>
                <w:color w:val="00B050"/>
                <w:sz w:val="20"/>
                <w:szCs w:val="20"/>
              </w:rPr>
              <w:t>Remember to use your cursive handwriting.</w:t>
            </w:r>
          </w:p>
        </w:tc>
        <w:tc>
          <w:tcPr>
            <w:tcW w:w="2899" w:type="dxa"/>
            <w:shd w:val="clear" w:color="auto" w:fill="FFFFFF" w:themeFill="background1"/>
          </w:tcPr>
          <w:p w:rsidR="00AF3211" w:rsidRDefault="00AF3211" w:rsidP="00AF3211">
            <w:pPr>
              <w:spacing w:after="0" w:line="240" w:lineRule="auto"/>
              <w:rPr>
                <w:rFonts w:ascii="Twinkl" w:hAnsi="Twinkl"/>
                <w:color w:val="00B050"/>
                <w:sz w:val="20"/>
                <w:szCs w:val="20"/>
              </w:rPr>
            </w:pPr>
            <w:r>
              <w:rPr>
                <w:rFonts w:ascii="Twinkl" w:hAnsi="Twinkl"/>
                <w:color w:val="00B050"/>
                <w:sz w:val="20"/>
                <w:szCs w:val="20"/>
              </w:rPr>
              <w:t>Today we are practising  “</w:t>
            </w:r>
            <w:proofErr w:type="spellStart"/>
            <w:r w:rsidR="00560F64">
              <w:rPr>
                <w:rFonts w:ascii="Twinkl" w:hAnsi="Twinkl"/>
                <w:color w:val="00B050"/>
                <w:sz w:val="20"/>
                <w:szCs w:val="20"/>
              </w:rPr>
              <w:t>f</w:t>
            </w:r>
            <w:r w:rsidR="005E5DDD">
              <w:rPr>
                <w:rFonts w:ascii="Twinkl" w:hAnsi="Twinkl"/>
                <w:color w:val="00B050"/>
                <w:sz w:val="20"/>
                <w:szCs w:val="20"/>
              </w:rPr>
              <w:t>r</w:t>
            </w:r>
            <w:proofErr w:type="spellEnd"/>
            <w:r>
              <w:rPr>
                <w:rFonts w:ascii="Twinkl" w:hAnsi="Twinkl"/>
                <w:color w:val="00B050"/>
                <w:sz w:val="20"/>
                <w:szCs w:val="20"/>
              </w:rPr>
              <w:t>”</w:t>
            </w:r>
          </w:p>
          <w:p w:rsidR="00AF3211" w:rsidRDefault="00AF3211" w:rsidP="00AF3211">
            <w:pPr>
              <w:spacing w:after="0" w:line="240" w:lineRule="auto"/>
              <w:rPr>
                <w:rFonts w:ascii="Twinkl" w:hAnsi="Twinkl"/>
                <w:color w:val="00B050"/>
                <w:sz w:val="20"/>
                <w:szCs w:val="20"/>
              </w:rPr>
            </w:pPr>
          </w:p>
          <w:p w:rsidR="006343C8" w:rsidRDefault="00AF3211" w:rsidP="00585A89">
            <w:pPr>
              <w:spacing w:after="0" w:line="240" w:lineRule="auto"/>
              <w:rPr>
                <w:rFonts w:ascii="Twinkl" w:hAnsi="Twinkl"/>
                <w:color w:val="00B050"/>
                <w:sz w:val="20"/>
                <w:szCs w:val="20"/>
              </w:rPr>
            </w:pPr>
            <w:r>
              <w:rPr>
                <w:rFonts w:ascii="Twinkl" w:hAnsi="Twinkl"/>
                <w:color w:val="00B050"/>
                <w:sz w:val="20"/>
                <w:szCs w:val="20"/>
              </w:rPr>
              <w:t>Say the cluster blends a few times then write the words below</w:t>
            </w:r>
          </w:p>
          <w:p w:rsidR="00443617" w:rsidRDefault="00443617" w:rsidP="00585A89">
            <w:pPr>
              <w:spacing w:after="0" w:line="240" w:lineRule="auto"/>
              <w:rPr>
                <w:rFonts w:ascii="Twinkl" w:hAnsi="Twinkl"/>
                <w:color w:val="00B050"/>
                <w:sz w:val="20"/>
                <w:szCs w:val="20"/>
              </w:rPr>
            </w:pPr>
            <w:r>
              <w:rPr>
                <w:rFonts w:ascii="Twinkl" w:hAnsi="Twinkl"/>
                <w:color w:val="00B050"/>
                <w:sz w:val="20"/>
                <w:szCs w:val="20"/>
              </w:rPr>
              <w:t>Frog</w:t>
            </w:r>
          </w:p>
          <w:p w:rsidR="00443617" w:rsidRDefault="00443617" w:rsidP="00585A89">
            <w:pPr>
              <w:spacing w:after="0" w:line="240" w:lineRule="auto"/>
              <w:rPr>
                <w:rFonts w:ascii="Twinkl" w:hAnsi="Twinkl"/>
                <w:color w:val="00B050"/>
                <w:sz w:val="20"/>
                <w:szCs w:val="20"/>
              </w:rPr>
            </w:pPr>
            <w:r>
              <w:rPr>
                <w:rFonts w:ascii="Twinkl" w:hAnsi="Twinkl"/>
                <w:color w:val="00B050"/>
                <w:sz w:val="20"/>
                <w:szCs w:val="20"/>
              </w:rPr>
              <w:t>Frown</w:t>
            </w:r>
          </w:p>
          <w:p w:rsidR="00443617" w:rsidRDefault="00443617" w:rsidP="00585A89">
            <w:pPr>
              <w:spacing w:after="0" w:line="240" w:lineRule="auto"/>
              <w:rPr>
                <w:rFonts w:ascii="Twinkl" w:hAnsi="Twinkl"/>
                <w:color w:val="00B050"/>
                <w:sz w:val="20"/>
                <w:szCs w:val="20"/>
              </w:rPr>
            </w:pPr>
            <w:r>
              <w:rPr>
                <w:rFonts w:ascii="Twinkl" w:hAnsi="Twinkl"/>
                <w:color w:val="00B050"/>
                <w:sz w:val="20"/>
                <w:szCs w:val="20"/>
              </w:rPr>
              <w:t>Fresh</w:t>
            </w:r>
          </w:p>
          <w:p w:rsidR="00443617" w:rsidRDefault="00443617" w:rsidP="00585A89">
            <w:pPr>
              <w:spacing w:after="0" w:line="240" w:lineRule="auto"/>
              <w:rPr>
                <w:rFonts w:ascii="Twinkl" w:hAnsi="Twinkl"/>
                <w:color w:val="00B050"/>
                <w:sz w:val="20"/>
                <w:szCs w:val="20"/>
              </w:rPr>
            </w:pPr>
            <w:r>
              <w:rPr>
                <w:rFonts w:ascii="Twinkl" w:hAnsi="Twinkl"/>
                <w:color w:val="00B050"/>
                <w:sz w:val="20"/>
                <w:szCs w:val="20"/>
              </w:rPr>
              <w:t>French</w:t>
            </w:r>
          </w:p>
          <w:p w:rsidR="005E5DDD" w:rsidRPr="005D17FA" w:rsidRDefault="006343C8" w:rsidP="00585A89">
            <w:pPr>
              <w:spacing w:after="0" w:line="240" w:lineRule="auto"/>
              <w:rPr>
                <w:rFonts w:ascii="Twinkl" w:hAnsi="Twinkl"/>
                <w:color w:val="00B050"/>
                <w:sz w:val="20"/>
                <w:szCs w:val="20"/>
              </w:rPr>
            </w:pPr>
            <w:r>
              <w:rPr>
                <w:rFonts w:ascii="Twinkl" w:hAnsi="Twinkl"/>
                <w:color w:val="00B050"/>
                <w:sz w:val="20"/>
                <w:szCs w:val="20"/>
              </w:rPr>
              <w:t xml:space="preserve">Remember to use your cursive handwriting. </w:t>
            </w:r>
            <w:r w:rsidR="005E5DDD">
              <w:rPr>
                <w:rFonts w:ascii="Twinkl" w:hAnsi="Twinkl"/>
                <w:color w:val="00B050"/>
                <w:sz w:val="20"/>
                <w:szCs w:val="20"/>
              </w:rPr>
              <w:t xml:space="preserve"> </w:t>
            </w:r>
          </w:p>
        </w:tc>
      </w:tr>
      <w:tr w:rsidR="00624A4B" w:rsidRPr="005D17FA" w:rsidTr="00585A89">
        <w:tc>
          <w:tcPr>
            <w:tcW w:w="1413" w:type="dxa"/>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t>Writing</w:t>
            </w:r>
          </w:p>
          <w:p w:rsidR="00624A4B" w:rsidRPr="005D17FA" w:rsidRDefault="00624A4B" w:rsidP="00585A89">
            <w:pPr>
              <w:spacing w:after="0" w:line="240" w:lineRule="auto"/>
              <w:rPr>
                <w:rFonts w:ascii="Twinkl" w:hAnsi="Twinkl"/>
                <w:sz w:val="20"/>
                <w:szCs w:val="20"/>
              </w:rPr>
            </w:pPr>
          </w:p>
          <w:p w:rsidR="00624A4B" w:rsidRPr="005D17FA" w:rsidRDefault="00624A4B" w:rsidP="00585A89">
            <w:pPr>
              <w:spacing w:after="0" w:line="240" w:lineRule="auto"/>
              <w:rPr>
                <w:rFonts w:ascii="Twinkl" w:hAnsi="Twinkl"/>
                <w:sz w:val="20"/>
                <w:szCs w:val="20"/>
              </w:rPr>
            </w:pPr>
          </w:p>
        </w:tc>
        <w:tc>
          <w:tcPr>
            <w:tcW w:w="2932" w:type="dxa"/>
            <w:gridSpan w:val="2"/>
          </w:tcPr>
          <w:p w:rsidR="00F23B6B" w:rsidRPr="006343C8" w:rsidRDefault="00F23B6B" w:rsidP="00F23B6B">
            <w:pPr>
              <w:spacing w:after="0" w:line="240" w:lineRule="auto"/>
              <w:rPr>
                <w:rFonts w:ascii="Twinkl" w:hAnsi="Twinkl"/>
                <w:b/>
                <w:sz w:val="20"/>
                <w:szCs w:val="20"/>
              </w:rPr>
            </w:pPr>
            <w:r>
              <w:rPr>
                <w:rFonts w:asciiTheme="minorHAnsi" w:hAnsiTheme="minorHAnsi" w:cstheme="minorHAnsi"/>
                <w:sz w:val="20"/>
                <w:szCs w:val="20"/>
              </w:rPr>
              <w:t xml:space="preserve">Read the instructions below </w:t>
            </w:r>
            <w:r w:rsidR="005161DF">
              <w:rPr>
                <w:rFonts w:asciiTheme="minorHAnsi" w:hAnsiTheme="minorHAnsi" w:cstheme="minorHAnsi"/>
                <w:sz w:val="20"/>
                <w:szCs w:val="20"/>
              </w:rPr>
              <w:t xml:space="preserve">the plan </w:t>
            </w:r>
            <w:r>
              <w:rPr>
                <w:rFonts w:asciiTheme="minorHAnsi" w:hAnsiTheme="minorHAnsi" w:cstheme="minorHAnsi"/>
                <w:sz w:val="20"/>
                <w:szCs w:val="20"/>
              </w:rPr>
              <w:t>on how to make a pirate ship. Follow the instructions to construct the pirate ship.</w:t>
            </w:r>
            <w:r w:rsidR="005161DF">
              <w:rPr>
                <w:rFonts w:asciiTheme="minorHAnsi" w:hAnsiTheme="minorHAnsi" w:cstheme="minorHAnsi"/>
                <w:sz w:val="20"/>
                <w:szCs w:val="20"/>
              </w:rPr>
              <w:t xml:space="preserve"> </w:t>
            </w:r>
          </w:p>
          <w:p w:rsidR="006343C8" w:rsidRPr="006343C8" w:rsidRDefault="006343C8" w:rsidP="00585A89">
            <w:pPr>
              <w:spacing w:after="0" w:line="240" w:lineRule="auto"/>
              <w:rPr>
                <w:rFonts w:ascii="Twinkl" w:hAnsi="Twinkl"/>
                <w:b/>
                <w:sz w:val="20"/>
                <w:szCs w:val="20"/>
              </w:rPr>
            </w:pPr>
          </w:p>
        </w:tc>
        <w:tc>
          <w:tcPr>
            <w:tcW w:w="2933" w:type="dxa"/>
            <w:gridSpan w:val="2"/>
          </w:tcPr>
          <w:p w:rsidR="005223B8" w:rsidRPr="005223B8" w:rsidRDefault="005223B8" w:rsidP="00575CE4">
            <w:pPr>
              <w:rPr>
                <w:rFonts w:asciiTheme="minorHAnsi" w:hAnsiTheme="minorHAnsi" w:cstheme="minorHAnsi"/>
                <w:sz w:val="20"/>
                <w:szCs w:val="20"/>
              </w:rPr>
            </w:pPr>
            <w:r w:rsidRPr="005223B8">
              <w:rPr>
                <w:rFonts w:asciiTheme="minorHAnsi" w:hAnsiTheme="minorHAnsi" w:cstheme="minorHAnsi"/>
                <w:sz w:val="20"/>
                <w:szCs w:val="20"/>
              </w:rPr>
              <w:t>Can you recall how you made your pirate ship? What did you do first, next, then and finally?  Can you write your own instructions on how to make the pirate ship? Try making another pirate ship following your instructions? Were they correct or did you miss a part out?</w:t>
            </w:r>
          </w:p>
          <w:p w:rsidR="00575CE4" w:rsidRPr="002856F7" w:rsidRDefault="002856F7" w:rsidP="002856F7">
            <w:r w:rsidRPr="006343C8">
              <w:rPr>
                <w:rFonts w:ascii="Twinkl" w:hAnsi="Twinkl"/>
                <w:b/>
                <w:color w:val="00B050"/>
                <w:sz w:val="20"/>
                <w:szCs w:val="20"/>
              </w:rPr>
              <w:t>Remember to use your cursive handwriting, finger spaces, capital letters and full stops.</w:t>
            </w:r>
          </w:p>
        </w:tc>
        <w:tc>
          <w:tcPr>
            <w:tcW w:w="2933" w:type="dxa"/>
            <w:gridSpan w:val="2"/>
          </w:tcPr>
          <w:p w:rsidR="002856F7" w:rsidRDefault="00575CE4" w:rsidP="002856F7">
            <w:r w:rsidRPr="0027043F">
              <w:rPr>
                <w:rFonts w:asciiTheme="minorHAnsi" w:hAnsiTheme="minorHAnsi" w:cstheme="minorHAnsi"/>
                <w:sz w:val="20"/>
                <w:szCs w:val="20"/>
              </w:rPr>
              <w:t>Read and o</w:t>
            </w:r>
            <w:r>
              <w:rPr>
                <w:rFonts w:asciiTheme="minorHAnsi" w:hAnsiTheme="minorHAnsi" w:cstheme="minorHAnsi"/>
                <w:sz w:val="20"/>
                <w:szCs w:val="20"/>
              </w:rPr>
              <w:t xml:space="preserve">r listen to the story “The Night Pirates” by P Harris &amp; D </w:t>
            </w:r>
            <w:proofErr w:type="spellStart"/>
            <w:r>
              <w:rPr>
                <w:rFonts w:asciiTheme="minorHAnsi" w:hAnsiTheme="minorHAnsi" w:cstheme="minorHAnsi"/>
                <w:sz w:val="20"/>
                <w:szCs w:val="20"/>
              </w:rPr>
              <w:t>Allwright</w:t>
            </w:r>
            <w:proofErr w:type="spellEnd"/>
            <w:r w:rsidRPr="0027043F">
              <w:rPr>
                <w:rFonts w:asciiTheme="minorHAnsi" w:hAnsiTheme="minorHAnsi" w:cstheme="minorHAnsi"/>
                <w:sz w:val="20"/>
                <w:szCs w:val="20"/>
              </w:rPr>
              <w:t xml:space="preserve"> click on the lin</w:t>
            </w:r>
            <w:r w:rsidR="002856F7">
              <w:rPr>
                <w:rFonts w:asciiTheme="minorHAnsi" w:hAnsiTheme="minorHAnsi" w:cstheme="minorHAnsi"/>
                <w:sz w:val="20"/>
                <w:szCs w:val="20"/>
              </w:rPr>
              <w:t xml:space="preserve">k below to hear the story read </w:t>
            </w:r>
            <w:hyperlink r:id="rId7" w:history="1">
              <w:r>
                <w:rPr>
                  <w:rStyle w:val="Hyperlink"/>
                </w:rPr>
                <w:t>https://www.youtube.com/watch?v=rAKdccdXDvo</w:t>
              </w:r>
            </w:hyperlink>
          </w:p>
          <w:p w:rsidR="002856F7" w:rsidRPr="002856F7" w:rsidRDefault="002856F7" w:rsidP="002856F7">
            <w:r w:rsidRPr="0027043F">
              <w:rPr>
                <w:sz w:val="20"/>
                <w:szCs w:val="20"/>
              </w:rPr>
              <w:t>Can you record any of the characters from the story?</w:t>
            </w:r>
          </w:p>
          <w:p w:rsidR="002856F7" w:rsidRDefault="002856F7" w:rsidP="002856F7">
            <w:r w:rsidRPr="006343C8">
              <w:rPr>
                <w:rFonts w:ascii="Twinkl" w:hAnsi="Twinkl"/>
                <w:b/>
                <w:color w:val="00B050"/>
                <w:sz w:val="20"/>
                <w:szCs w:val="20"/>
              </w:rPr>
              <w:t>Remember to use your cursive handwriting, finger spaces, capital letters and full stops.</w:t>
            </w:r>
          </w:p>
          <w:p w:rsidR="00C37617" w:rsidRDefault="00C37617" w:rsidP="00585A89">
            <w:pPr>
              <w:spacing w:after="0" w:line="240" w:lineRule="auto"/>
              <w:rPr>
                <w:rFonts w:asciiTheme="minorHAnsi" w:eastAsia="Times New Roman" w:hAnsiTheme="minorHAnsi" w:cstheme="minorHAnsi"/>
                <w:color w:val="000000"/>
                <w:sz w:val="20"/>
                <w:szCs w:val="20"/>
                <w:lang w:eastAsia="en-GB"/>
              </w:rPr>
            </w:pPr>
          </w:p>
          <w:p w:rsidR="00C37617" w:rsidRPr="001E28A6" w:rsidRDefault="00C37617" w:rsidP="00585A89">
            <w:pPr>
              <w:spacing w:after="0" w:line="240" w:lineRule="auto"/>
              <w:rPr>
                <w:rFonts w:ascii="Twinkl" w:hAnsi="Twinkl"/>
                <w:sz w:val="20"/>
                <w:szCs w:val="20"/>
              </w:rPr>
            </w:pPr>
            <w:r>
              <w:rPr>
                <w:rFonts w:ascii="Twinkl" w:hAnsi="Twinkl"/>
                <w:b/>
                <w:color w:val="00B050"/>
                <w:sz w:val="20"/>
                <w:szCs w:val="20"/>
              </w:rPr>
              <w:t>.</w:t>
            </w:r>
          </w:p>
        </w:tc>
        <w:tc>
          <w:tcPr>
            <w:tcW w:w="2967" w:type="dxa"/>
          </w:tcPr>
          <w:p w:rsidR="005161DF" w:rsidRDefault="00DD3152" w:rsidP="00585A89">
            <w:pPr>
              <w:spacing w:after="0" w:line="240" w:lineRule="auto"/>
              <w:rPr>
                <w:rFonts w:asciiTheme="minorHAnsi" w:eastAsia="Times New Roman" w:hAnsiTheme="minorHAnsi" w:cstheme="minorHAnsi"/>
                <w:color w:val="000000"/>
                <w:sz w:val="20"/>
                <w:szCs w:val="20"/>
                <w:lang w:eastAsia="en-GB"/>
              </w:rPr>
            </w:pPr>
            <w:r w:rsidRPr="00DD3152">
              <w:rPr>
                <w:rFonts w:asciiTheme="minorHAnsi" w:eastAsia="Times New Roman" w:hAnsiTheme="minorHAnsi" w:cstheme="minorHAnsi"/>
                <w:b/>
                <w:color w:val="000000"/>
                <w:sz w:val="20"/>
                <w:szCs w:val="20"/>
                <w:lang w:eastAsia="en-GB"/>
              </w:rPr>
              <w:t>I would like you to plan your own pirate story using pictures and key words or phrases</w:t>
            </w:r>
            <w:r>
              <w:rPr>
                <w:rFonts w:asciiTheme="minorHAnsi" w:eastAsia="Times New Roman" w:hAnsiTheme="minorHAnsi" w:cstheme="minorHAnsi"/>
                <w:color w:val="000000"/>
                <w:sz w:val="20"/>
                <w:szCs w:val="20"/>
                <w:lang w:eastAsia="en-GB"/>
              </w:rPr>
              <w:t xml:space="preserve">. </w:t>
            </w:r>
          </w:p>
          <w:p w:rsidR="007306FA" w:rsidRDefault="00DD3152" w:rsidP="00585A89">
            <w:pPr>
              <w:spacing w:after="0" w:line="240" w:lineRule="auto"/>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Answer</w:t>
            </w:r>
            <w:r w:rsidR="005161DF">
              <w:rPr>
                <w:rFonts w:asciiTheme="minorHAnsi" w:eastAsia="Times New Roman" w:hAnsiTheme="minorHAnsi" w:cstheme="minorHAnsi"/>
                <w:color w:val="000000"/>
                <w:sz w:val="20"/>
                <w:szCs w:val="20"/>
                <w:lang w:eastAsia="en-GB"/>
              </w:rPr>
              <w:t>ing the following questions may</w:t>
            </w:r>
            <w:r>
              <w:rPr>
                <w:rFonts w:asciiTheme="minorHAnsi" w:eastAsia="Times New Roman" w:hAnsiTheme="minorHAnsi" w:cstheme="minorHAnsi"/>
                <w:color w:val="000000"/>
                <w:sz w:val="20"/>
                <w:szCs w:val="20"/>
                <w:lang w:eastAsia="en-GB"/>
              </w:rPr>
              <w:t xml:space="preserve"> help you with your plan. What is your pirate called? What do they look like? Do they have pirate friends? Do they have a pirate ship?</w:t>
            </w:r>
            <w:r w:rsidR="005161DF">
              <w:rPr>
                <w:rFonts w:asciiTheme="minorHAnsi" w:eastAsia="Times New Roman" w:hAnsiTheme="minorHAnsi" w:cstheme="minorHAnsi"/>
                <w:color w:val="000000"/>
                <w:sz w:val="20"/>
                <w:szCs w:val="20"/>
                <w:lang w:eastAsia="en-GB"/>
              </w:rPr>
              <w:t xml:space="preserve"> Does it have a name?</w:t>
            </w:r>
            <w:r>
              <w:rPr>
                <w:rFonts w:asciiTheme="minorHAnsi" w:eastAsia="Times New Roman" w:hAnsiTheme="minorHAnsi" w:cstheme="minorHAnsi"/>
                <w:color w:val="000000"/>
                <w:sz w:val="20"/>
                <w:szCs w:val="20"/>
                <w:lang w:eastAsia="en-GB"/>
              </w:rPr>
              <w:t xml:space="preserve"> Where are they going in their ship? Do they have a treasure map to follow? Or are they going to add to their treasure trove? </w:t>
            </w:r>
            <w:r w:rsidR="005161DF">
              <w:rPr>
                <w:rFonts w:asciiTheme="minorHAnsi" w:eastAsia="Times New Roman" w:hAnsiTheme="minorHAnsi" w:cstheme="minorHAnsi"/>
                <w:color w:val="000000"/>
                <w:sz w:val="20"/>
                <w:szCs w:val="20"/>
                <w:lang w:eastAsia="en-GB"/>
              </w:rPr>
              <w:t xml:space="preserve">Does the island have a name? </w:t>
            </w:r>
            <w:r>
              <w:rPr>
                <w:rFonts w:asciiTheme="minorHAnsi" w:eastAsia="Times New Roman" w:hAnsiTheme="minorHAnsi" w:cstheme="minorHAnsi"/>
                <w:color w:val="000000"/>
                <w:sz w:val="20"/>
                <w:szCs w:val="20"/>
                <w:lang w:eastAsia="en-GB"/>
              </w:rPr>
              <w:t>Do they meet other pirates?</w:t>
            </w:r>
          </w:p>
          <w:p w:rsidR="005161DF" w:rsidRDefault="005161DF" w:rsidP="00585A89">
            <w:pPr>
              <w:spacing w:after="0" w:line="240" w:lineRule="auto"/>
              <w:rPr>
                <w:rFonts w:asciiTheme="minorHAnsi" w:eastAsia="Times New Roman" w:hAnsiTheme="minorHAnsi" w:cstheme="minorHAnsi"/>
                <w:color w:val="000000"/>
                <w:sz w:val="20"/>
                <w:szCs w:val="20"/>
                <w:lang w:eastAsia="en-GB"/>
              </w:rPr>
            </w:pPr>
          </w:p>
          <w:p w:rsidR="007306FA" w:rsidRPr="004662C8" w:rsidRDefault="00DD3152" w:rsidP="004662C8">
            <w:r w:rsidRPr="006343C8">
              <w:rPr>
                <w:rFonts w:ascii="Twinkl" w:hAnsi="Twinkl"/>
                <w:b/>
                <w:color w:val="00B050"/>
                <w:sz w:val="20"/>
                <w:szCs w:val="20"/>
              </w:rPr>
              <w:t>Remember to use your cu</w:t>
            </w:r>
            <w:r w:rsidR="005161DF">
              <w:rPr>
                <w:rFonts w:ascii="Twinkl" w:hAnsi="Twinkl"/>
                <w:b/>
                <w:color w:val="00B050"/>
                <w:sz w:val="20"/>
                <w:szCs w:val="20"/>
              </w:rPr>
              <w:t>rsive handwriting</w:t>
            </w:r>
            <w:r w:rsidRPr="006343C8">
              <w:rPr>
                <w:rFonts w:ascii="Twinkl" w:hAnsi="Twinkl"/>
                <w:b/>
                <w:color w:val="00B050"/>
                <w:sz w:val="20"/>
                <w:szCs w:val="20"/>
              </w:rPr>
              <w:t>.</w:t>
            </w:r>
          </w:p>
        </w:tc>
        <w:tc>
          <w:tcPr>
            <w:tcW w:w="2899" w:type="dxa"/>
            <w:shd w:val="clear" w:color="auto" w:fill="FFFFFF" w:themeFill="background1"/>
          </w:tcPr>
          <w:p w:rsidR="005161DF" w:rsidRDefault="005161DF" w:rsidP="00DD3152">
            <w:pPr>
              <w:rPr>
                <w:rFonts w:asciiTheme="minorHAnsi" w:hAnsiTheme="minorHAnsi" w:cstheme="minorHAnsi"/>
                <w:sz w:val="20"/>
                <w:szCs w:val="20"/>
              </w:rPr>
            </w:pPr>
            <w:r>
              <w:rPr>
                <w:rFonts w:asciiTheme="minorHAnsi" w:hAnsiTheme="minorHAnsi" w:cstheme="minorHAnsi"/>
                <w:sz w:val="20"/>
                <w:szCs w:val="20"/>
              </w:rPr>
              <w:t>I would like you to use your plan to write your story adding</w:t>
            </w:r>
            <w:r w:rsidR="003F24DB">
              <w:rPr>
                <w:rFonts w:asciiTheme="minorHAnsi" w:hAnsiTheme="minorHAnsi" w:cstheme="minorHAnsi"/>
                <w:sz w:val="20"/>
                <w:szCs w:val="20"/>
              </w:rPr>
              <w:t xml:space="preserve"> an adjective and</w:t>
            </w:r>
            <w:r>
              <w:rPr>
                <w:rFonts w:asciiTheme="minorHAnsi" w:hAnsiTheme="minorHAnsi" w:cstheme="minorHAnsi"/>
                <w:sz w:val="20"/>
                <w:szCs w:val="20"/>
              </w:rPr>
              <w:t xml:space="preserve"> more detail, for example instead of writing </w:t>
            </w:r>
          </w:p>
          <w:p w:rsidR="005161DF" w:rsidRDefault="005161DF" w:rsidP="00DD3152">
            <w:pPr>
              <w:rPr>
                <w:rFonts w:asciiTheme="minorHAnsi" w:hAnsiTheme="minorHAnsi" w:cstheme="minorHAnsi"/>
                <w:sz w:val="20"/>
                <w:szCs w:val="20"/>
              </w:rPr>
            </w:pPr>
            <w:r w:rsidRPr="005161DF">
              <w:rPr>
                <w:rFonts w:asciiTheme="minorHAnsi" w:hAnsiTheme="minorHAnsi" w:cstheme="minorHAnsi"/>
                <w:b/>
                <w:i/>
                <w:sz w:val="20"/>
                <w:szCs w:val="20"/>
              </w:rPr>
              <w:t>Pirate Barnard sailed on the sea</w:t>
            </w:r>
            <w:r>
              <w:rPr>
                <w:rFonts w:asciiTheme="minorHAnsi" w:hAnsiTheme="minorHAnsi" w:cstheme="minorHAnsi"/>
                <w:sz w:val="20"/>
                <w:szCs w:val="20"/>
              </w:rPr>
              <w:t>.</w:t>
            </w:r>
          </w:p>
          <w:p w:rsidR="005161DF" w:rsidRDefault="005161DF" w:rsidP="00DD3152">
            <w:pPr>
              <w:rPr>
                <w:rFonts w:asciiTheme="minorHAnsi" w:hAnsiTheme="minorHAnsi" w:cstheme="minorHAnsi"/>
                <w:sz w:val="20"/>
                <w:szCs w:val="20"/>
              </w:rPr>
            </w:pPr>
            <w:r>
              <w:rPr>
                <w:rFonts w:asciiTheme="minorHAnsi" w:hAnsiTheme="minorHAnsi" w:cstheme="minorHAnsi"/>
                <w:sz w:val="20"/>
                <w:szCs w:val="20"/>
              </w:rPr>
              <w:t xml:space="preserve">Try writing </w:t>
            </w:r>
          </w:p>
          <w:p w:rsidR="005161DF" w:rsidRPr="005161DF" w:rsidRDefault="005161DF" w:rsidP="00DD3152">
            <w:pPr>
              <w:rPr>
                <w:rFonts w:asciiTheme="minorHAnsi" w:hAnsiTheme="minorHAnsi" w:cstheme="minorHAnsi"/>
                <w:sz w:val="20"/>
                <w:szCs w:val="20"/>
              </w:rPr>
            </w:pPr>
            <w:r w:rsidRPr="005161DF">
              <w:rPr>
                <w:rFonts w:asciiTheme="minorHAnsi" w:hAnsiTheme="minorHAnsi" w:cstheme="minorHAnsi"/>
                <w:b/>
                <w:i/>
                <w:sz w:val="20"/>
                <w:szCs w:val="20"/>
              </w:rPr>
              <w:t>Pirate Barnard sailed on the</w:t>
            </w:r>
            <w:r>
              <w:rPr>
                <w:rFonts w:asciiTheme="minorHAnsi" w:hAnsiTheme="minorHAnsi" w:cstheme="minorHAnsi"/>
                <w:b/>
                <w:i/>
                <w:sz w:val="20"/>
                <w:szCs w:val="20"/>
              </w:rPr>
              <w:t xml:space="preserve"> deep blue, shimmering</w:t>
            </w:r>
            <w:r w:rsidRPr="005161DF">
              <w:rPr>
                <w:rFonts w:asciiTheme="minorHAnsi" w:hAnsiTheme="minorHAnsi" w:cstheme="minorHAnsi"/>
                <w:b/>
                <w:i/>
                <w:sz w:val="20"/>
                <w:szCs w:val="20"/>
              </w:rPr>
              <w:t xml:space="preserve"> sea</w:t>
            </w:r>
            <w:r>
              <w:rPr>
                <w:rFonts w:asciiTheme="minorHAnsi" w:hAnsiTheme="minorHAnsi" w:cstheme="minorHAnsi"/>
                <w:sz w:val="20"/>
                <w:szCs w:val="20"/>
              </w:rPr>
              <w:t>.</w:t>
            </w:r>
          </w:p>
          <w:p w:rsidR="00DD3152" w:rsidRDefault="00DD3152" w:rsidP="00DD3152">
            <w:r w:rsidRPr="006343C8">
              <w:rPr>
                <w:rFonts w:ascii="Twinkl" w:hAnsi="Twinkl"/>
                <w:b/>
                <w:color w:val="00B050"/>
                <w:sz w:val="20"/>
                <w:szCs w:val="20"/>
              </w:rPr>
              <w:t>Remember to use your cursive handwriting, finger spaces, capital letters and full stops.</w:t>
            </w:r>
          </w:p>
          <w:p w:rsidR="00624A4B" w:rsidRPr="005D17FA" w:rsidRDefault="00624A4B" w:rsidP="00585A89">
            <w:pPr>
              <w:spacing w:after="0" w:line="240" w:lineRule="auto"/>
              <w:rPr>
                <w:rFonts w:ascii="Twinkl" w:hAnsi="Twinkl"/>
                <w:sz w:val="20"/>
                <w:szCs w:val="20"/>
              </w:rPr>
            </w:pPr>
          </w:p>
        </w:tc>
      </w:tr>
      <w:tr w:rsidR="00624A4B" w:rsidRPr="005D17FA" w:rsidTr="00585A89">
        <w:trPr>
          <w:trHeight w:val="993"/>
        </w:trPr>
        <w:tc>
          <w:tcPr>
            <w:tcW w:w="1413" w:type="dxa"/>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lastRenderedPageBreak/>
              <w:t>Handwriting</w:t>
            </w:r>
          </w:p>
        </w:tc>
        <w:tc>
          <w:tcPr>
            <w:tcW w:w="2932" w:type="dxa"/>
            <w:gridSpan w:val="2"/>
          </w:tcPr>
          <w:p w:rsidR="00624A4B" w:rsidRDefault="00624A4B" w:rsidP="00585A89">
            <w:pPr>
              <w:spacing w:after="0" w:line="240" w:lineRule="auto"/>
              <w:rPr>
                <w:rFonts w:ascii="Twinkl" w:hAnsi="Twinkl"/>
                <w:sz w:val="20"/>
                <w:szCs w:val="20"/>
              </w:rPr>
            </w:pPr>
            <w:r w:rsidRPr="005D17FA">
              <w:rPr>
                <w:rFonts w:ascii="Twinkl" w:hAnsi="Twinkl"/>
                <w:sz w:val="20"/>
                <w:szCs w:val="20"/>
              </w:rPr>
              <w:t xml:space="preserve">Practice the following words. </w:t>
            </w:r>
          </w:p>
          <w:p w:rsidR="00F444F0" w:rsidRPr="005D17FA" w:rsidRDefault="00BE32AD" w:rsidP="00585A89">
            <w:pPr>
              <w:spacing w:after="0" w:line="240" w:lineRule="auto"/>
              <w:rPr>
                <w:rFonts w:ascii="Twinkl" w:hAnsi="Twinkl"/>
                <w:sz w:val="20"/>
                <w:szCs w:val="20"/>
              </w:rPr>
            </w:pPr>
            <w:r>
              <w:rPr>
                <w:rFonts w:ascii="Twinkl" w:hAnsi="Twinkl"/>
                <w:b/>
                <w:i/>
                <w:sz w:val="20"/>
                <w:szCs w:val="20"/>
              </w:rPr>
              <w:t>Grandad has green grubs.</w:t>
            </w:r>
          </w:p>
          <w:p w:rsidR="00624A4B" w:rsidRDefault="00624A4B" w:rsidP="00585A89">
            <w:pPr>
              <w:spacing w:after="0" w:line="240" w:lineRule="auto"/>
              <w:rPr>
                <w:rFonts w:ascii="Twinkl" w:hAnsi="Twinkl"/>
                <w:sz w:val="20"/>
                <w:szCs w:val="20"/>
              </w:rPr>
            </w:pPr>
            <w:r w:rsidRPr="005D17FA">
              <w:rPr>
                <w:rFonts w:ascii="Twinkl" w:hAnsi="Twinkl"/>
                <w:sz w:val="20"/>
                <w:szCs w:val="20"/>
              </w:rPr>
              <w:t>Remember to refer to the letter formation poster</w:t>
            </w:r>
          </w:p>
          <w:p w:rsidR="00961164" w:rsidRPr="005D17FA" w:rsidRDefault="00961164" w:rsidP="00585A89">
            <w:pPr>
              <w:spacing w:after="0" w:line="240" w:lineRule="auto"/>
              <w:rPr>
                <w:rFonts w:ascii="Twinkl" w:hAnsi="Twinkl"/>
                <w:sz w:val="20"/>
                <w:szCs w:val="20"/>
              </w:rPr>
            </w:pPr>
          </w:p>
        </w:tc>
        <w:tc>
          <w:tcPr>
            <w:tcW w:w="2933" w:type="dxa"/>
            <w:gridSpan w:val="2"/>
          </w:tcPr>
          <w:p w:rsidR="00624A4B" w:rsidRDefault="00624A4B" w:rsidP="00585A89">
            <w:pPr>
              <w:spacing w:after="0" w:line="240" w:lineRule="auto"/>
              <w:rPr>
                <w:rFonts w:ascii="Twinkl" w:hAnsi="Twinkl"/>
                <w:sz w:val="20"/>
                <w:szCs w:val="20"/>
              </w:rPr>
            </w:pPr>
            <w:r w:rsidRPr="005D17FA">
              <w:rPr>
                <w:rFonts w:ascii="Twinkl" w:hAnsi="Twinkl"/>
                <w:sz w:val="20"/>
                <w:szCs w:val="20"/>
              </w:rPr>
              <w:t xml:space="preserve">Practice the following </w:t>
            </w:r>
            <w:r w:rsidR="00DF0AB8">
              <w:rPr>
                <w:rFonts w:ascii="Twinkl" w:hAnsi="Twinkl"/>
                <w:sz w:val="20"/>
                <w:szCs w:val="20"/>
              </w:rPr>
              <w:t xml:space="preserve">words. </w:t>
            </w:r>
          </w:p>
          <w:p w:rsidR="00F444F0" w:rsidRPr="00F444F0" w:rsidRDefault="00BE32AD" w:rsidP="00585A89">
            <w:pPr>
              <w:spacing w:after="0" w:line="240" w:lineRule="auto"/>
              <w:rPr>
                <w:rFonts w:ascii="Twinkl" w:hAnsi="Twinkl"/>
                <w:b/>
                <w:i/>
                <w:sz w:val="20"/>
                <w:szCs w:val="20"/>
              </w:rPr>
            </w:pPr>
            <w:r>
              <w:rPr>
                <w:rFonts w:ascii="Twinkl" w:hAnsi="Twinkl"/>
                <w:b/>
                <w:i/>
                <w:sz w:val="20"/>
                <w:szCs w:val="20"/>
              </w:rPr>
              <w:t>Dragon drinks drops</w:t>
            </w:r>
            <w:r w:rsidR="00F444F0" w:rsidRPr="00F444F0">
              <w:rPr>
                <w:rFonts w:ascii="Twinkl" w:hAnsi="Twinkl"/>
                <w:b/>
                <w:i/>
                <w:sz w:val="20"/>
                <w:szCs w:val="20"/>
              </w:rPr>
              <w:t>.</w:t>
            </w:r>
          </w:p>
          <w:p w:rsidR="00624A4B" w:rsidRPr="005D17FA" w:rsidRDefault="00624A4B" w:rsidP="00585A89">
            <w:pPr>
              <w:spacing w:after="0" w:line="240" w:lineRule="auto"/>
              <w:rPr>
                <w:rFonts w:ascii="Twinkl" w:hAnsi="Twinkl"/>
                <w:b/>
                <w:sz w:val="20"/>
                <w:szCs w:val="20"/>
              </w:rPr>
            </w:pPr>
            <w:r w:rsidRPr="005D17FA">
              <w:rPr>
                <w:rFonts w:ascii="Twinkl" w:hAnsi="Twinkl"/>
                <w:sz w:val="20"/>
                <w:szCs w:val="20"/>
              </w:rPr>
              <w:t>Remember to refer to the letter formation poster</w:t>
            </w:r>
          </w:p>
        </w:tc>
        <w:tc>
          <w:tcPr>
            <w:tcW w:w="2933" w:type="dxa"/>
            <w:gridSpan w:val="2"/>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t xml:space="preserve">Practice the following words. </w:t>
            </w:r>
          </w:p>
          <w:p w:rsidR="00624A4B" w:rsidRPr="00F444F0" w:rsidRDefault="00BE32AD" w:rsidP="00585A89">
            <w:pPr>
              <w:spacing w:after="0" w:line="240" w:lineRule="auto"/>
              <w:rPr>
                <w:rFonts w:ascii="Twinkl" w:hAnsi="Twinkl"/>
                <w:b/>
                <w:i/>
                <w:sz w:val="20"/>
                <w:szCs w:val="20"/>
              </w:rPr>
            </w:pPr>
            <w:r>
              <w:rPr>
                <w:rFonts w:ascii="Twinkl" w:hAnsi="Twinkl"/>
                <w:b/>
                <w:i/>
                <w:sz w:val="20"/>
                <w:szCs w:val="20"/>
              </w:rPr>
              <w:t>The tree is by the train track</w:t>
            </w:r>
            <w:r w:rsidR="00F444F0" w:rsidRPr="00F444F0">
              <w:rPr>
                <w:rFonts w:ascii="Twinkl" w:hAnsi="Twinkl"/>
                <w:b/>
                <w:i/>
                <w:sz w:val="20"/>
                <w:szCs w:val="20"/>
              </w:rPr>
              <w:t>.</w:t>
            </w:r>
          </w:p>
          <w:p w:rsidR="00624A4B" w:rsidRPr="001E28A6" w:rsidRDefault="00624A4B" w:rsidP="00585A89">
            <w:pPr>
              <w:spacing w:after="0" w:line="240" w:lineRule="auto"/>
              <w:rPr>
                <w:rFonts w:ascii="Twinkl" w:hAnsi="Twinkl"/>
                <w:b/>
                <w:sz w:val="20"/>
                <w:szCs w:val="20"/>
              </w:rPr>
            </w:pPr>
            <w:r w:rsidRPr="005D17FA">
              <w:rPr>
                <w:rFonts w:ascii="Twinkl" w:hAnsi="Twinkl"/>
                <w:sz w:val="20"/>
                <w:szCs w:val="20"/>
              </w:rPr>
              <w:t>Remember to refer to the letter formation poster</w:t>
            </w:r>
          </w:p>
        </w:tc>
        <w:tc>
          <w:tcPr>
            <w:tcW w:w="2967" w:type="dxa"/>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t xml:space="preserve">Practice the following words. </w:t>
            </w:r>
          </w:p>
          <w:p w:rsidR="00624A4B" w:rsidRPr="00F444F0" w:rsidRDefault="0034107B" w:rsidP="00585A89">
            <w:pPr>
              <w:spacing w:after="0" w:line="240" w:lineRule="auto"/>
              <w:rPr>
                <w:rFonts w:ascii="Twinkl" w:hAnsi="Twinkl"/>
                <w:b/>
                <w:i/>
                <w:sz w:val="20"/>
                <w:szCs w:val="20"/>
              </w:rPr>
            </w:pPr>
            <w:r>
              <w:rPr>
                <w:rFonts w:ascii="Twinkl" w:hAnsi="Twinkl"/>
                <w:b/>
                <w:i/>
                <w:sz w:val="20"/>
                <w:szCs w:val="20"/>
              </w:rPr>
              <w:t>The star is stuck in string</w:t>
            </w:r>
            <w:r w:rsidR="00F444F0" w:rsidRPr="00F444F0">
              <w:rPr>
                <w:rFonts w:ascii="Twinkl" w:hAnsi="Twinkl"/>
                <w:b/>
                <w:i/>
                <w:sz w:val="20"/>
                <w:szCs w:val="20"/>
              </w:rPr>
              <w:t>.</w:t>
            </w:r>
          </w:p>
          <w:p w:rsidR="00624A4B" w:rsidRPr="005D17FA" w:rsidRDefault="00624A4B" w:rsidP="00585A89">
            <w:pPr>
              <w:spacing w:after="0" w:line="240" w:lineRule="auto"/>
              <w:rPr>
                <w:rFonts w:ascii="Twinkl" w:hAnsi="Twinkl"/>
                <w:b/>
                <w:sz w:val="20"/>
                <w:szCs w:val="20"/>
              </w:rPr>
            </w:pPr>
            <w:r w:rsidRPr="005D17FA">
              <w:rPr>
                <w:rFonts w:ascii="Twinkl" w:hAnsi="Twinkl"/>
                <w:sz w:val="20"/>
                <w:szCs w:val="20"/>
              </w:rPr>
              <w:t>Remember to refer to the letter formation poster</w:t>
            </w:r>
          </w:p>
        </w:tc>
        <w:tc>
          <w:tcPr>
            <w:tcW w:w="2899" w:type="dxa"/>
            <w:shd w:val="clear" w:color="auto" w:fill="FFFFFF" w:themeFill="background1"/>
          </w:tcPr>
          <w:p w:rsidR="00310B57" w:rsidRPr="005D17FA" w:rsidRDefault="00310B57" w:rsidP="00310B57">
            <w:pPr>
              <w:spacing w:after="0" w:line="240" w:lineRule="auto"/>
              <w:rPr>
                <w:rFonts w:ascii="Twinkl" w:hAnsi="Twinkl"/>
                <w:sz w:val="20"/>
                <w:szCs w:val="20"/>
              </w:rPr>
            </w:pPr>
            <w:r w:rsidRPr="005D17FA">
              <w:rPr>
                <w:rFonts w:ascii="Twinkl" w:hAnsi="Twinkl"/>
                <w:sz w:val="20"/>
                <w:szCs w:val="20"/>
              </w:rPr>
              <w:t xml:space="preserve">Practice the following words. </w:t>
            </w:r>
          </w:p>
          <w:p w:rsidR="00310B57" w:rsidRPr="00F444F0" w:rsidRDefault="00B97FF5" w:rsidP="00310B57">
            <w:pPr>
              <w:spacing w:after="0" w:line="240" w:lineRule="auto"/>
              <w:rPr>
                <w:rFonts w:ascii="Twinkl" w:hAnsi="Twinkl"/>
                <w:b/>
                <w:i/>
                <w:sz w:val="20"/>
                <w:szCs w:val="20"/>
              </w:rPr>
            </w:pPr>
            <w:r>
              <w:rPr>
                <w:rFonts w:ascii="Twinkl" w:hAnsi="Twinkl"/>
                <w:b/>
                <w:i/>
                <w:sz w:val="20"/>
                <w:szCs w:val="20"/>
              </w:rPr>
              <w:t>The frog is s</w:t>
            </w:r>
            <w:r w:rsidR="00F444F0" w:rsidRPr="00F444F0">
              <w:rPr>
                <w:rFonts w:ascii="Twinkl" w:hAnsi="Twinkl"/>
                <w:b/>
                <w:i/>
                <w:sz w:val="20"/>
                <w:szCs w:val="20"/>
              </w:rPr>
              <w:t>p</w:t>
            </w:r>
            <w:r>
              <w:rPr>
                <w:rFonts w:ascii="Twinkl" w:hAnsi="Twinkl"/>
                <w:b/>
                <w:i/>
                <w:sz w:val="20"/>
                <w:szCs w:val="20"/>
              </w:rPr>
              <w:t xml:space="preserve">eaking </w:t>
            </w:r>
            <w:proofErr w:type="spellStart"/>
            <w:r>
              <w:rPr>
                <w:rFonts w:ascii="Twinkl" w:hAnsi="Twinkl"/>
                <w:b/>
                <w:i/>
                <w:sz w:val="20"/>
                <w:szCs w:val="20"/>
              </w:rPr>
              <w:t>french</w:t>
            </w:r>
            <w:proofErr w:type="spellEnd"/>
            <w:r w:rsidR="00F444F0" w:rsidRPr="00F444F0">
              <w:rPr>
                <w:rFonts w:ascii="Twinkl" w:hAnsi="Twinkl"/>
                <w:b/>
                <w:i/>
                <w:sz w:val="20"/>
                <w:szCs w:val="20"/>
              </w:rPr>
              <w:t>.</w:t>
            </w:r>
          </w:p>
          <w:p w:rsidR="00624A4B" w:rsidRPr="005D17FA" w:rsidRDefault="00310B57" w:rsidP="00310B57">
            <w:pPr>
              <w:spacing w:after="0" w:line="240" w:lineRule="auto"/>
              <w:rPr>
                <w:rFonts w:ascii="Twinkl" w:hAnsi="Twinkl"/>
                <w:sz w:val="20"/>
                <w:szCs w:val="20"/>
              </w:rPr>
            </w:pPr>
            <w:r w:rsidRPr="005D17FA">
              <w:rPr>
                <w:rFonts w:ascii="Twinkl" w:hAnsi="Twinkl"/>
                <w:sz w:val="20"/>
                <w:szCs w:val="20"/>
              </w:rPr>
              <w:t>Remember to refer to the letter formation poster</w:t>
            </w:r>
          </w:p>
        </w:tc>
      </w:tr>
      <w:tr w:rsidR="00961164" w:rsidRPr="005D17FA" w:rsidTr="00961164">
        <w:trPr>
          <w:trHeight w:val="570"/>
        </w:trPr>
        <w:tc>
          <w:tcPr>
            <w:tcW w:w="1413" w:type="dxa"/>
          </w:tcPr>
          <w:p w:rsidR="00961164" w:rsidRPr="005D17FA" w:rsidRDefault="00961164" w:rsidP="00585A89">
            <w:pPr>
              <w:spacing w:after="0" w:line="240" w:lineRule="auto"/>
              <w:rPr>
                <w:rFonts w:ascii="Twinkl" w:hAnsi="Twinkl"/>
                <w:sz w:val="20"/>
                <w:szCs w:val="20"/>
              </w:rPr>
            </w:pPr>
          </w:p>
        </w:tc>
        <w:tc>
          <w:tcPr>
            <w:tcW w:w="14664" w:type="dxa"/>
            <w:gridSpan w:val="8"/>
          </w:tcPr>
          <w:p w:rsidR="00961164" w:rsidRPr="00961164" w:rsidRDefault="00961164" w:rsidP="00961164">
            <w:pPr>
              <w:pStyle w:val="Heading3"/>
              <w:spacing w:before="0" w:beforeAutospacing="0"/>
              <w:jc w:val="center"/>
              <w:rPr>
                <w:rFonts w:asciiTheme="minorHAnsi" w:hAnsiTheme="minorHAnsi" w:cstheme="minorHAnsi"/>
                <w:color w:val="FFFFFF"/>
                <w:sz w:val="22"/>
                <w:szCs w:val="22"/>
              </w:rPr>
            </w:pPr>
            <w:r w:rsidRPr="00961164">
              <w:rPr>
                <w:rFonts w:asciiTheme="minorHAnsi" w:hAnsiTheme="minorHAnsi" w:cstheme="minorHAnsi"/>
                <w:sz w:val="22"/>
                <w:szCs w:val="22"/>
              </w:rPr>
              <w:t xml:space="preserve">Please refer to White Rose Home Learning Early Years </w:t>
            </w:r>
            <w:hyperlink r:id="rId8" w:history="1">
              <w:r w:rsidRPr="00961164">
                <w:rPr>
                  <w:rStyle w:val="Hyperlink"/>
                  <w:rFonts w:asciiTheme="minorHAnsi" w:hAnsiTheme="minorHAnsi" w:cstheme="minorHAnsi"/>
                  <w:sz w:val="22"/>
                  <w:szCs w:val="22"/>
                </w:rPr>
                <w:t>https://whiterosemaths.com/homelearning/early-years/</w:t>
              </w:r>
            </w:hyperlink>
            <w:r w:rsidR="00136771">
              <w:rPr>
                <w:rFonts w:asciiTheme="minorHAnsi" w:hAnsiTheme="minorHAnsi" w:cstheme="minorHAnsi"/>
                <w:sz w:val="22"/>
                <w:szCs w:val="22"/>
              </w:rPr>
              <w:t xml:space="preserve">     week commencing 22nd</w:t>
            </w:r>
            <w:r w:rsidRPr="00961164">
              <w:rPr>
                <w:rFonts w:asciiTheme="minorHAnsi" w:hAnsiTheme="minorHAnsi" w:cstheme="minorHAnsi"/>
                <w:sz w:val="22"/>
                <w:szCs w:val="22"/>
              </w:rPr>
              <w:t xml:space="preserve"> June for a short video lesson followed by activities</w:t>
            </w:r>
            <w:r w:rsidR="00A25F84">
              <w:rPr>
                <w:rFonts w:asciiTheme="minorHAnsi" w:hAnsiTheme="minorHAnsi" w:cstheme="minorHAnsi"/>
                <w:sz w:val="22"/>
                <w:szCs w:val="22"/>
              </w:rPr>
              <w:t xml:space="preserve"> with further extension activities at the end of the Power</w:t>
            </w:r>
            <w:r w:rsidR="006343C8">
              <w:rPr>
                <w:rFonts w:asciiTheme="minorHAnsi" w:hAnsiTheme="minorHAnsi" w:cstheme="minorHAnsi"/>
                <w:sz w:val="22"/>
                <w:szCs w:val="22"/>
              </w:rPr>
              <w:t xml:space="preserve"> </w:t>
            </w:r>
            <w:r w:rsidR="00A25F84">
              <w:rPr>
                <w:rFonts w:asciiTheme="minorHAnsi" w:hAnsiTheme="minorHAnsi" w:cstheme="minorHAnsi"/>
                <w:sz w:val="22"/>
                <w:szCs w:val="22"/>
              </w:rPr>
              <w:t>point</w:t>
            </w:r>
            <w:r w:rsidRPr="00961164">
              <w:rPr>
                <w:rFonts w:asciiTheme="minorHAnsi" w:hAnsiTheme="minorHAnsi" w:cstheme="minorHAnsi"/>
                <w:sz w:val="22"/>
                <w:szCs w:val="22"/>
              </w:rPr>
              <w:t>.</w:t>
            </w:r>
          </w:p>
        </w:tc>
      </w:tr>
      <w:tr w:rsidR="00624A4B" w:rsidRPr="005D17FA" w:rsidTr="00585A89">
        <w:tc>
          <w:tcPr>
            <w:tcW w:w="1413" w:type="dxa"/>
          </w:tcPr>
          <w:p w:rsidR="00624A4B" w:rsidRPr="005D17FA" w:rsidRDefault="00624A4B" w:rsidP="00585A89">
            <w:pPr>
              <w:spacing w:after="0" w:line="240" w:lineRule="auto"/>
              <w:rPr>
                <w:rFonts w:ascii="Twinkl" w:hAnsi="Twinkl"/>
                <w:sz w:val="20"/>
                <w:szCs w:val="20"/>
              </w:rPr>
            </w:pPr>
            <w:r w:rsidRPr="005D17FA">
              <w:rPr>
                <w:rFonts w:ascii="Twinkl" w:hAnsi="Twinkl"/>
                <w:sz w:val="20"/>
                <w:szCs w:val="20"/>
              </w:rPr>
              <w:t>Maths</w:t>
            </w:r>
          </w:p>
          <w:p w:rsidR="00624A4B" w:rsidRPr="005D17FA" w:rsidRDefault="00624A4B" w:rsidP="00585A89">
            <w:pPr>
              <w:spacing w:after="0" w:line="240" w:lineRule="auto"/>
              <w:rPr>
                <w:rFonts w:ascii="Twinkl" w:hAnsi="Twinkl"/>
                <w:sz w:val="20"/>
                <w:szCs w:val="20"/>
              </w:rPr>
            </w:pPr>
          </w:p>
          <w:p w:rsidR="00624A4B" w:rsidRPr="005D17FA" w:rsidRDefault="00624A4B" w:rsidP="00585A89">
            <w:pPr>
              <w:spacing w:after="0" w:line="240" w:lineRule="auto"/>
              <w:rPr>
                <w:rFonts w:ascii="Twinkl" w:hAnsi="Twinkl"/>
                <w:sz w:val="20"/>
                <w:szCs w:val="20"/>
              </w:rPr>
            </w:pPr>
          </w:p>
        </w:tc>
        <w:tc>
          <w:tcPr>
            <w:tcW w:w="2932" w:type="dxa"/>
            <w:gridSpan w:val="2"/>
          </w:tcPr>
          <w:p w:rsidR="00624A4B" w:rsidRPr="00D328E5" w:rsidRDefault="00CB370B" w:rsidP="00D328E5">
            <w:pPr>
              <w:pStyle w:val="Heading2"/>
              <w:pBdr>
                <w:bottom w:val="single" w:sz="12" w:space="0" w:color="CCCEDA"/>
              </w:pBdr>
              <w:shd w:val="clear" w:color="auto" w:fill="FFFFFF"/>
              <w:spacing w:before="0" w:after="300" w:line="384" w:lineRule="atLeast"/>
              <w:rPr>
                <w:rFonts w:asciiTheme="minorHAnsi" w:hAnsiTheme="minorHAnsi" w:cstheme="minorHAnsi"/>
                <w:color w:val="1E3755"/>
                <w:sz w:val="22"/>
                <w:szCs w:val="22"/>
              </w:rPr>
            </w:pPr>
            <w:hyperlink r:id="rId9" w:history="1">
              <w:r>
                <w:rPr>
                  <w:rStyle w:val="Hyperlink"/>
                </w:rPr>
                <w:t>https://wrm-13b48.kxcdn.com/wp-content/uploads/2020/06/Day-1-Zog.pdf</w:t>
              </w:r>
            </w:hyperlink>
          </w:p>
        </w:tc>
        <w:tc>
          <w:tcPr>
            <w:tcW w:w="2933" w:type="dxa"/>
            <w:gridSpan w:val="2"/>
          </w:tcPr>
          <w:p w:rsidR="00624A4B" w:rsidRPr="00211E35" w:rsidRDefault="00CB370B" w:rsidP="00211E35">
            <w:pPr>
              <w:pStyle w:val="Heading2"/>
              <w:pBdr>
                <w:bottom w:val="single" w:sz="12" w:space="0" w:color="CCCEDA"/>
              </w:pBdr>
              <w:shd w:val="clear" w:color="auto" w:fill="FFFFFF"/>
              <w:spacing w:before="0" w:after="300" w:line="384" w:lineRule="atLeast"/>
              <w:jc w:val="center"/>
              <w:rPr>
                <w:rFonts w:asciiTheme="minorHAnsi" w:hAnsiTheme="minorHAnsi" w:cstheme="minorHAnsi"/>
                <w:color w:val="1E3755"/>
                <w:sz w:val="22"/>
                <w:szCs w:val="22"/>
                <w:lang w:eastAsia="en-GB"/>
              </w:rPr>
            </w:pPr>
            <w:hyperlink r:id="rId10" w:history="1">
              <w:r>
                <w:rPr>
                  <w:rStyle w:val="Hyperlink"/>
                </w:rPr>
                <w:t>https://wrm-13b48.kxcdn.com/wp-content/uploads/2020/06/Day-2-Zog.pdf</w:t>
              </w:r>
            </w:hyperlink>
          </w:p>
        </w:tc>
        <w:tc>
          <w:tcPr>
            <w:tcW w:w="2933" w:type="dxa"/>
            <w:gridSpan w:val="2"/>
          </w:tcPr>
          <w:p w:rsidR="00624A4B" w:rsidRPr="005D17FA" w:rsidRDefault="00CB370B" w:rsidP="00136771">
            <w:pPr>
              <w:pStyle w:val="Heading2"/>
              <w:pBdr>
                <w:bottom w:val="single" w:sz="12" w:space="0" w:color="CCCEDA"/>
              </w:pBdr>
              <w:shd w:val="clear" w:color="auto" w:fill="FFFFFF"/>
              <w:spacing w:before="0" w:after="300" w:line="384" w:lineRule="atLeast"/>
              <w:jc w:val="center"/>
              <w:rPr>
                <w:rFonts w:ascii="Twinkl" w:hAnsi="Twinkl"/>
                <w:sz w:val="20"/>
                <w:szCs w:val="20"/>
              </w:rPr>
            </w:pPr>
            <w:hyperlink r:id="rId11" w:history="1">
              <w:r>
                <w:rPr>
                  <w:rStyle w:val="Hyperlink"/>
                </w:rPr>
                <w:t>https://wrm-13b48.kxcdn.com/wp-content/uploads/2020/06/Day-3-Zog.pdf</w:t>
              </w:r>
            </w:hyperlink>
          </w:p>
        </w:tc>
        <w:tc>
          <w:tcPr>
            <w:tcW w:w="2967" w:type="dxa"/>
          </w:tcPr>
          <w:p w:rsidR="00624A4B" w:rsidRPr="005D17FA" w:rsidRDefault="00CB370B" w:rsidP="00136771">
            <w:pPr>
              <w:pStyle w:val="Heading2"/>
              <w:pBdr>
                <w:bottom w:val="single" w:sz="12" w:space="0" w:color="CCCEDA"/>
              </w:pBdr>
              <w:shd w:val="clear" w:color="auto" w:fill="FFFFFF"/>
              <w:spacing w:before="0" w:after="300" w:line="384" w:lineRule="atLeast"/>
              <w:rPr>
                <w:rFonts w:ascii="Twinkl" w:hAnsi="Twinkl"/>
                <w:sz w:val="20"/>
                <w:szCs w:val="20"/>
              </w:rPr>
            </w:pPr>
            <w:hyperlink r:id="rId12" w:history="1">
              <w:r>
                <w:rPr>
                  <w:rStyle w:val="Hyperlink"/>
                </w:rPr>
                <w:t>https://wrm-13b48.kxcdn.com/wp-content/uploads/2020/06/Day-4-Zog.pdf</w:t>
              </w:r>
            </w:hyperlink>
          </w:p>
        </w:tc>
        <w:tc>
          <w:tcPr>
            <w:tcW w:w="2899" w:type="dxa"/>
            <w:shd w:val="clear" w:color="auto" w:fill="FFFFFF" w:themeFill="background1"/>
          </w:tcPr>
          <w:p w:rsidR="00624A4B" w:rsidRPr="005D17FA" w:rsidRDefault="00CB370B" w:rsidP="00136771">
            <w:pPr>
              <w:pStyle w:val="Heading2"/>
              <w:pBdr>
                <w:bottom w:val="single" w:sz="12" w:space="0" w:color="CCCEDA"/>
              </w:pBdr>
              <w:shd w:val="clear" w:color="auto" w:fill="FFFFFF"/>
              <w:spacing w:before="0" w:after="300" w:line="384" w:lineRule="atLeast"/>
              <w:rPr>
                <w:rFonts w:ascii="Twinkl" w:hAnsi="Twinkl"/>
                <w:sz w:val="20"/>
                <w:szCs w:val="20"/>
              </w:rPr>
            </w:pPr>
            <w:hyperlink r:id="rId13" w:history="1">
              <w:r>
                <w:rPr>
                  <w:rStyle w:val="Hyperlink"/>
                </w:rPr>
                <w:t>https://wrm-13b48.kxcdn.com/wp-content/uploads/2020/06/Day-5-Zog.pdf</w:t>
              </w:r>
            </w:hyperlink>
          </w:p>
        </w:tc>
      </w:tr>
      <w:tr w:rsidR="008C34CE" w:rsidRPr="005D17FA" w:rsidTr="00585A89">
        <w:trPr>
          <w:trHeight w:val="641"/>
        </w:trPr>
        <w:tc>
          <w:tcPr>
            <w:tcW w:w="16077" w:type="dxa"/>
            <w:gridSpan w:val="9"/>
          </w:tcPr>
          <w:p w:rsidR="008C34CE" w:rsidRPr="001E28A6" w:rsidRDefault="008C34CE" w:rsidP="00585A89">
            <w:pPr>
              <w:spacing w:after="0" w:line="240" w:lineRule="auto"/>
              <w:jc w:val="center"/>
              <w:rPr>
                <w:rFonts w:ascii="Twinkl" w:hAnsi="Twinkl"/>
                <w:sz w:val="20"/>
                <w:szCs w:val="20"/>
              </w:rPr>
            </w:pPr>
          </w:p>
          <w:p w:rsidR="008C34CE" w:rsidRPr="005D17FA" w:rsidRDefault="008C34CE" w:rsidP="00585A89">
            <w:pPr>
              <w:spacing w:after="0" w:line="240" w:lineRule="auto"/>
              <w:jc w:val="center"/>
              <w:rPr>
                <w:rFonts w:ascii="Twinkl" w:hAnsi="Twinkl"/>
                <w:b/>
                <w:sz w:val="20"/>
                <w:szCs w:val="20"/>
              </w:rPr>
            </w:pPr>
            <w:r w:rsidRPr="001E28A6">
              <w:rPr>
                <w:rFonts w:ascii="Twinkl" w:hAnsi="Twinkl"/>
                <w:sz w:val="20"/>
                <w:szCs w:val="20"/>
              </w:rPr>
              <w:t>Have some fun, spend some time together.  Painting, baking, sitting outside, playing a game…. Or a bit of TV ;)</w:t>
            </w:r>
          </w:p>
        </w:tc>
      </w:tr>
    </w:tbl>
    <w:p w:rsidR="00FE7FFD" w:rsidRPr="00E75E49" w:rsidRDefault="00145DCA">
      <w:pPr>
        <w:rPr>
          <w:rFonts w:ascii="Twinkl" w:hAnsi="Twinkl"/>
          <w:b/>
          <w:sz w:val="20"/>
          <w:szCs w:val="20"/>
          <w:u w:val="single"/>
        </w:rPr>
      </w:pPr>
      <w:r w:rsidRPr="00145DCA">
        <w:rPr>
          <w:rFonts w:ascii="Twinkl" w:hAnsi="Twinkl"/>
          <w:b/>
          <w:noProof/>
          <w:sz w:val="20"/>
          <w:szCs w:val="20"/>
          <w:u w:val="single"/>
          <w:lang w:eastAsia="en-GB"/>
        </w:rPr>
        <w:t xml:space="preserve">  </w:t>
      </w:r>
      <w:r w:rsidRPr="00145DCA">
        <w:rPr>
          <w:noProof/>
          <w:lang w:eastAsia="en-GB"/>
        </w:rPr>
        <w:t xml:space="preserve"> </w:t>
      </w:r>
    </w:p>
    <w:p w:rsidR="00621B65" w:rsidRPr="00A628CF" w:rsidRDefault="00621B65" w:rsidP="00621B65">
      <w:pPr>
        <w:rPr>
          <w:rFonts w:ascii="Twinkl" w:hAnsi="Twinkl"/>
          <w:sz w:val="20"/>
          <w:szCs w:val="20"/>
        </w:rPr>
      </w:pPr>
    </w:p>
    <w:p w:rsidR="003B4BAA" w:rsidRPr="00E75E49" w:rsidRDefault="00E7436B" w:rsidP="00D72A9D">
      <w:pPr>
        <w:rPr>
          <w:rFonts w:ascii="Twinkl" w:hAnsi="Twinkl"/>
          <w:bCs/>
        </w:rPr>
      </w:pPr>
      <w:r w:rsidRPr="00E7436B">
        <w:rPr>
          <w:noProof/>
          <w:lang w:eastAsia="en-GB"/>
        </w:rPr>
        <w:t xml:space="preserve">  </w:t>
      </w:r>
      <w:r w:rsidR="00017D0C">
        <w:rPr>
          <w:noProof/>
          <w:lang w:eastAsia="en-GB"/>
        </w:rPr>
        <w:drawing>
          <wp:inline distT="0" distB="0" distL="0" distR="0" wp14:anchorId="27BCCFBC" wp14:editId="117A2AAE">
            <wp:extent cx="2857500" cy="2918460"/>
            <wp:effectExtent l="0" t="0" r="0" b="0"/>
            <wp:docPr id="1" name="Picture 1" descr="Treasure Map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ure Map - CBeebies - BB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918460"/>
                    </a:xfrm>
                    <a:prstGeom prst="rect">
                      <a:avLst/>
                    </a:prstGeom>
                    <a:noFill/>
                    <a:ln>
                      <a:noFill/>
                    </a:ln>
                  </pic:spPr>
                </pic:pic>
              </a:graphicData>
            </a:graphic>
          </wp:inline>
        </w:drawing>
      </w:r>
      <w:r w:rsidR="00017D0C">
        <w:rPr>
          <w:noProof/>
          <w:lang w:eastAsia="en-GB"/>
        </w:rPr>
        <w:drawing>
          <wp:inline distT="0" distB="0" distL="0" distR="0" wp14:anchorId="4DDAABEA" wp14:editId="59021E4D">
            <wp:extent cx="3459480" cy="2880360"/>
            <wp:effectExtent l="0" t="0" r="7620" b="0"/>
            <wp:docPr id="3" name="Picture 3" descr="Talk Like a Pirate Day Crafts and Activities for Kids | Pi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k Like a Pirate Day Crafts and Activities for Kids | Pirat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480" cy="2880360"/>
                    </a:xfrm>
                    <a:prstGeom prst="rect">
                      <a:avLst/>
                    </a:prstGeom>
                    <a:noFill/>
                    <a:ln>
                      <a:noFill/>
                    </a:ln>
                  </pic:spPr>
                </pic:pic>
              </a:graphicData>
            </a:graphic>
          </wp:inline>
        </w:drawing>
      </w:r>
      <w:r w:rsidR="00017D0C">
        <w:rPr>
          <w:noProof/>
          <w:lang w:eastAsia="en-GB"/>
        </w:rPr>
        <w:drawing>
          <wp:inline distT="0" distB="0" distL="0" distR="0" wp14:anchorId="2DC0C413" wp14:editId="572ED55B">
            <wp:extent cx="3215640" cy="2948940"/>
            <wp:effectExtent l="0" t="0" r="3810" b="3810"/>
            <wp:docPr id="2" name="Picture 2" descr="paper plate p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plate parro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640" cy="2948940"/>
                    </a:xfrm>
                    <a:prstGeom prst="rect">
                      <a:avLst/>
                    </a:prstGeom>
                    <a:noFill/>
                    <a:ln>
                      <a:noFill/>
                    </a:ln>
                  </pic:spPr>
                </pic:pic>
              </a:graphicData>
            </a:graphic>
          </wp:inline>
        </w:drawing>
      </w:r>
    </w:p>
    <w:p w:rsidR="00017D0C" w:rsidRDefault="00017D0C" w:rsidP="00F23B6B">
      <w:bookmarkStart w:id="0" w:name="_GoBack"/>
      <w:bookmarkEnd w:id="0"/>
    </w:p>
    <w:p w:rsidR="00F23B6B" w:rsidRPr="00E4173F" w:rsidRDefault="00F23B6B" w:rsidP="00F23B6B"/>
    <w:p w:rsidR="00F23B6B" w:rsidRPr="00E4173F" w:rsidRDefault="00F23B6B" w:rsidP="00F23B6B">
      <w:pPr>
        <w:rPr>
          <w:b/>
          <w:sz w:val="28"/>
          <w:szCs w:val="28"/>
          <w:u w:val="single"/>
        </w:rPr>
      </w:pPr>
      <w:r w:rsidRPr="00E4173F">
        <w:rPr>
          <w:b/>
          <w:sz w:val="28"/>
          <w:szCs w:val="28"/>
          <w:u w:val="single"/>
        </w:rPr>
        <w:lastRenderedPageBreak/>
        <w:t>Instructions for making a pirate ship</w:t>
      </w:r>
    </w:p>
    <w:p w:rsidR="00F23B6B" w:rsidRPr="00E4173F" w:rsidRDefault="00F23B6B" w:rsidP="00F23B6B">
      <w:r>
        <w:rPr>
          <w:noProof/>
          <w:lang w:eastAsia="en-GB"/>
        </w:rPr>
        <w:drawing>
          <wp:anchor distT="0" distB="0" distL="114300" distR="114300" simplePos="0" relativeHeight="251659264" behindDoc="1" locked="0" layoutInCell="1" allowOverlap="1" wp14:anchorId="25E06C65" wp14:editId="2DAB1C49">
            <wp:simplePos x="0" y="0"/>
            <wp:positionH relativeFrom="margin">
              <wp:align>left</wp:align>
            </wp:positionH>
            <wp:positionV relativeFrom="paragraph">
              <wp:posOffset>259080</wp:posOffset>
            </wp:positionV>
            <wp:extent cx="2606040" cy="3361055"/>
            <wp:effectExtent l="0" t="0" r="3810" b="0"/>
            <wp:wrapTight wrapText="bothSides">
              <wp:wrapPolygon edited="0">
                <wp:start x="0" y="0"/>
                <wp:lineTo x="0" y="21425"/>
                <wp:lineTo x="21474" y="21425"/>
                <wp:lineTo x="21474" y="0"/>
                <wp:lineTo x="0" y="0"/>
              </wp:wrapPolygon>
            </wp:wrapTight>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06040" cy="3361055"/>
                    </a:xfrm>
                    <a:prstGeom prst="rect">
                      <a:avLst/>
                    </a:prstGeom>
                  </pic:spPr>
                </pic:pic>
              </a:graphicData>
            </a:graphic>
            <wp14:sizeRelH relativeFrom="page">
              <wp14:pctWidth>0</wp14:pctWidth>
            </wp14:sizeRelH>
            <wp14:sizeRelV relativeFrom="page">
              <wp14:pctHeight>0</wp14:pctHeight>
            </wp14:sizeRelV>
          </wp:anchor>
        </w:drawing>
      </w:r>
    </w:p>
    <w:p w:rsidR="00F23B6B" w:rsidRPr="00A97580" w:rsidRDefault="00F23B6B" w:rsidP="00F23B6B">
      <w:pPr>
        <w:pStyle w:val="NormalWeb"/>
        <w:spacing w:before="200" w:beforeAutospacing="0" w:after="0" w:afterAutospacing="0" w:line="276" w:lineRule="auto"/>
        <w:rPr>
          <w:rFonts w:ascii="CCW Cursive Writing 1" w:hAnsi="CCW Cursive Writing 1"/>
          <w:b/>
          <w:sz w:val="28"/>
          <w:szCs w:val="28"/>
          <w:u w:val="single"/>
        </w:rPr>
      </w:pPr>
      <w:r w:rsidRPr="00A97580">
        <w:rPr>
          <w:rFonts w:ascii="CCW Cursive Writing 1" w:eastAsiaTheme="minorEastAsia" w:hAnsi="CCW Cursive Writing 1" w:cstheme="minorBidi"/>
          <w:b/>
          <w:color w:val="000000" w:themeColor="text1"/>
          <w:kern w:val="24"/>
          <w:sz w:val="28"/>
          <w:szCs w:val="28"/>
          <w:u w:val="single"/>
        </w:rPr>
        <w:t xml:space="preserve">You will need: </w:t>
      </w:r>
    </w:p>
    <w:p w:rsidR="00F23B6B" w:rsidRPr="00A97580" w:rsidRDefault="00F23B6B" w:rsidP="00F23B6B">
      <w:pPr>
        <w:pStyle w:val="ListParagraph"/>
        <w:numPr>
          <w:ilvl w:val="0"/>
          <w:numId w:val="4"/>
        </w:numPr>
        <w:spacing w:after="0" w:line="276" w:lineRule="auto"/>
        <w:rPr>
          <w:rFonts w:ascii="CCW Cursive Writing 1" w:hAnsi="CCW Cursive Writing 1"/>
          <w:sz w:val="28"/>
          <w:szCs w:val="28"/>
        </w:rPr>
      </w:pPr>
      <w:r w:rsidRPr="00A97580">
        <w:rPr>
          <w:rFonts w:ascii="CCW Cursive Writing 1" w:eastAsiaTheme="minorEastAsia" w:hAnsi="CCW Cursive Writing 1" w:cstheme="minorBidi"/>
          <w:color w:val="000000" w:themeColor="text1"/>
          <w:kern w:val="24"/>
          <w:sz w:val="28"/>
          <w:szCs w:val="28"/>
        </w:rPr>
        <w:t>Half a paper plate</w:t>
      </w:r>
    </w:p>
    <w:p w:rsidR="00F23B6B" w:rsidRPr="00A97580" w:rsidRDefault="00F23B6B" w:rsidP="00F23B6B">
      <w:pPr>
        <w:pStyle w:val="ListParagraph"/>
        <w:numPr>
          <w:ilvl w:val="0"/>
          <w:numId w:val="4"/>
        </w:numPr>
        <w:spacing w:after="0" w:line="276" w:lineRule="auto"/>
        <w:rPr>
          <w:rFonts w:ascii="CCW Cursive Writing 1" w:hAnsi="CCW Cursive Writing 1"/>
          <w:sz w:val="28"/>
          <w:szCs w:val="28"/>
        </w:rPr>
      </w:pPr>
      <w:r w:rsidRPr="00A97580">
        <w:rPr>
          <w:rFonts w:ascii="CCW Cursive Writing 1" w:eastAsiaTheme="minorEastAsia" w:hAnsi="CCW Cursive Writing 1" w:cstheme="minorBidi"/>
          <w:color w:val="000000" w:themeColor="text1"/>
          <w:kern w:val="24"/>
          <w:sz w:val="28"/>
          <w:szCs w:val="28"/>
        </w:rPr>
        <w:t>A lolly stick</w:t>
      </w:r>
    </w:p>
    <w:p w:rsidR="00F23B6B" w:rsidRPr="00A97580" w:rsidRDefault="00F23B6B" w:rsidP="00F23B6B">
      <w:pPr>
        <w:pStyle w:val="ListParagraph"/>
        <w:numPr>
          <w:ilvl w:val="0"/>
          <w:numId w:val="4"/>
        </w:numPr>
        <w:spacing w:after="0" w:line="276" w:lineRule="auto"/>
        <w:rPr>
          <w:rFonts w:ascii="CCW Cursive Writing 1" w:hAnsi="CCW Cursive Writing 1"/>
          <w:sz w:val="28"/>
          <w:szCs w:val="28"/>
        </w:rPr>
      </w:pPr>
      <w:r w:rsidRPr="00A97580">
        <w:rPr>
          <w:rFonts w:ascii="CCW Cursive Writing 1" w:eastAsiaTheme="minorEastAsia" w:hAnsi="CCW Cursive Writing 1" w:cstheme="minorBidi"/>
          <w:color w:val="000000" w:themeColor="text1"/>
          <w:kern w:val="24"/>
          <w:sz w:val="28"/>
          <w:szCs w:val="28"/>
        </w:rPr>
        <w:t>A piece of black paper</w:t>
      </w:r>
    </w:p>
    <w:p w:rsidR="00F23B6B" w:rsidRPr="00A97580" w:rsidRDefault="00F23B6B" w:rsidP="00F23B6B">
      <w:pPr>
        <w:pStyle w:val="ListParagraph"/>
        <w:numPr>
          <w:ilvl w:val="0"/>
          <w:numId w:val="4"/>
        </w:numPr>
        <w:spacing w:after="0" w:line="276" w:lineRule="auto"/>
        <w:rPr>
          <w:rFonts w:ascii="CCW Cursive Writing 1" w:hAnsi="CCW Cursive Writing 1"/>
          <w:sz w:val="28"/>
          <w:szCs w:val="28"/>
        </w:rPr>
      </w:pPr>
      <w:r w:rsidRPr="00A97580">
        <w:rPr>
          <w:rFonts w:ascii="CCW Cursive Writing 1" w:eastAsiaTheme="minorEastAsia" w:hAnsi="CCW Cursive Writing 1" w:cstheme="minorBidi"/>
          <w:color w:val="000000" w:themeColor="text1"/>
          <w:kern w:val="24"/>
          <w:sz w:val="28"/>
          <w:szCs w:val="28"/>
        </w:rPr>
        <w:t>Brown paper</w:t>
      </w:r>
    </w:p>
    <w:p w:rsidR="00F23B6B" w:rsidRPr="00A97580" w:rsidRDefault="00F23B6B" w:rsidP="00F23B6B">
      <w:pPr>
        <w:pStyle w:val="ListParagraph"/>
        <w:numPr>
          <w:ilvl w:val="0"/>
          <w:numId w:val="4"/>
        </w:numPr>
        <w:spacing w:after="0" w:line="276" w:lineRule="auto"/>
        <w:rPr>
          <w:rFonts w:ascii="CCW Cursive Writing 1" w:hAnsi="CCW Cursive Writing 1"/>
          <w:sz w:val="28"/>
          <w:szCs w:val="28"/>
        </w:rPr>
      </w:pPr>
      <w:r w:rsidRPr="00A97580">
        <w:rPr>
          <w:rFonts w:ascii="CCW Cursive Writing 1" w:eastAsiaTheme="minorEastAsia" w:hAnsi="CCW Cursive Writing 1" w:cstheme="minorBidi"/>
          <w:color w:val="000000" w:themeColor="text1"/>
          <w:kern w:val="24"/>
          <w:sz w:val="28"/>
          <w:szCs w:val="28"/>
        </w:rPr>
        <w:t xml:space="preserve">White chalk </w:t>
      </w:r>
    </w:p>
    <w:p w:rsidR="00F23B6B" w:rsidRPr="00E4173F" w:rsidRDefault="00F23B6B" w:rsidP="00F23B6B"/>
    <w:p w:rsidR="00F23B6B" w:rsidRDefault="00F23B6B" w:rsidP="00F23B6B"/>
    <w:p w:rsidR="00F23B6B" w:rsidRDefault="00F23B6B" w:rsidP="00F23B6B"/>
    <w:p w:rsidR="00F23B6B" w:rsidRDefault="00F23B6B" w:rsidP="00F23B6B"/>
    <w:p w:rsidR="00F23B6B" w:rsidRPr="00A97580" w:rsidRDefault="00F23B6B" w:rsidP="00F23B6B">
      <w:pPr>
        <w:spacing w:line="276" w:lineRule="auto"/>
        <w:rPr>
          <w:rFonts w:ascii="CCW Cursive Writing 1" w:hAnsi="CCW Cursive Writing 1"/>
          <w:sz w:val="28"/>
          <w:szCs w:val="28"/>
        </w:rPr>
      </w:pPr>
    </w:p>
    <w:p w:rsidR="00F23B6B" w:rsidRDefault="00F23B6B" w:rsidP="00F23B6B">
      <w:pPr>
        <w:pStyle w:val="ListParagraph"/>
        <w:numPr>
          <w:ilvl w:val="0"/>
          <w:numId w:val="5"/>
        </w:numPr>
        <w:spacing w:after="0" w:line="276" w:lineRule="auto"/>
        <w:rPr>
          <w:rFonts w:ascii="CCW Cursive Writing 1" w:hAnsi="CCW Cursive Writing 1"/>
          <w:sz w:val="28"/>
          <w:szCs w:val="28"/>
        </w:rPr>
      </w:pPr>
      <w:r>
        <w:rPr>
          <w:rFonts w:ascii="CCW Cursive Writing 1" w:hAnsi="CCW Cursive Writing 1"/>
          <w:sz w:val="28"/>
          <w:szCs w:val="28"/>
        </w:rPr>
        <w:t xml:space="preserve">  </w:t>
      </w:r>
      <w:r w:rsidRPr="00A97580">
        <w:rPr>
          <w:rFonts w:ascii="CCW Cursive Writing 1" w:hAnsi="CCW Cursive Writing 1"/>
          <w:sz w:val="28"/>
          <w:szCs w:val="28"/>
        </w:rPr>
        <w:t xml:space="preserve">First take your half paper plate. </w:t>
      </w:r>
    </w:p>
    <w:p w:rsidR="00F23B6B" w:rsidRPr="004C1F08" w:rsidRDefault="00F23B6B" w:rsidP="00F23B6B">
      <w:pPr>
        <w:pStyle w:val="ListParagraph"/>
        <w:numPr>
          <w:ilvl w:val="0"/>
          <w:numId w:val="5"/>
        </w:numPr>
        <w:spacing w:after="0" w:line="276" w:lineRule="auto"/>
        <w:rPr>
          <w:rFonts w:ascii="CCW Cursive Writing 1" w:hAnsi="CCW Cursive Writing 1"/>
          <w:sz w:val="28"/>
          <w:szCs w:val="28"/>
        </w:rPr>
      </w:pPr>
      <w:r w:rsidRPr="004C1F08">
        <w:rPr>
          <w:rFonts w:ascii="CCW Cursive Writing 1" w:hAnsi="CCW Cursive Writing 1"/>
          <w:sz w:val="28"/>
          <w:szCs w:val="28"/>
        </w:rPr>
        <w:t>Then take your brown paper and cut it into squares.</w:t>
      </w:r>
    </w:p>
    <w:p w:rsidR="00F23B6B" w:rsidRPr="00A97580" w:rsidRDefault="00F23B6B" w:rsidP="00F23B6B">
      <w:pPr>
        <w:pStyle w:val="ListParagraph"/>
        <w:numPr>
          <w:ilvl w:val="0"/>
          <w:numId w:val="5"/>
        </w:numPr>
        <w:spacing w:after="0" w:line="276" w:lineRule="auto"/>
        <w:rPr>
          <w:rFonts w:ascii="CCW Cursive Writing 1" w:hAnsi="CCW Cursive Writing 1"/>
          <w:sz w:val="28"/>
          <w:szCs w:val="28"/>
        </w:rPr>
      </w:pPr>
      <w:r w:rsidRPr="00A97580">
        <w:rPr>
          <w:rFonts w:ascii="CCW Cursive Writing 1" w:hAnsi="CCW Cursive Writing 1"/>
          <w:sz w:val="28"/>
          <w:szCs w:val="28"/>
        </w:rPr>
        <w:t>Next stick the brown paper to the plate. This will make it look like wood.</w:t>
      </w:r>
    </w:p>
    <w:p w:rsidR="00F23B6B" w:rsidRPr="00A97580" w:rsidRDefault="00F23B6B" w:rsidP="00F23B6B">
      <w:pPr>
        <w:pStyle w:val="ListParagraph"/>
        <w:numPr>
          <w:ilvl w:val="0"/>
          <w:numId w:val="5"/>
        </w:numPr>
        <w:spacing w:after="0" w:line="276" w:lineRule="auto"/>
        <w:rPr>
          <w:rFonts w:ascii="CCW Cursive Writing 1" w:hAnsi="CCW Cursive Writing 1"/>
          <w:sz w:val="28"/>
          <w:szCs w:val="28"/>
        </w:rPr>
      </w:pPr>
      <w:r w:rsidRPr="00A97580">
        <w:rPr>
          <w:rFonts w:ascii="CCW Cursive Writing 1" w:hAnsi="CCW Cursive Writing 1"/>
          <w:sz w:val="28"/>
          <w:szCs w:val="28"/>
        </w:rPr>
        <w:t>Then take a lolly stick and glue this to the back of the paper plate.</w:t>
      </w:r>
    </w:p>
    <w:p w:rsidR="00F23B6B" w:rsidRPr="00A97580" w:rsidRDefault="00F23B6B" w:rsidP="00F23B6B">
      <w:pPr>
        <w:pStyle w:val="ListParagraph"/>
        <w:numPr>
          <w:ilvl w:val="0"/>
          <w:numId w:val="5"/>
        </w:numPr>
        <w:spacing w:after="0" w:line="276" w:lineRule="auto"/>
        <w:rPr>
          <w:rFonts w:ascii="CCW Cursive Writing 1" w:hAnsi="CCW Cursive Writing 1"/>
          <w:sz w:val="28"/>
          <w:szCs w:val="28"/>
        </w:rPr>
      </w:pPr>
      <w:r w:rsidRPr="00A97580">
        <w:rPr>
          <w:rFonts w:ascii="CCW Cursive Writing 1" w:hAnsi="CCW Cursive Writing 1"/>
          <w:sz w:val="28"/>
          <w:szCs w:val="28"/>
        </w:rPr>
        <w:t xml:space="preserve">Next take the black piece of paper and draw round your hand with chalk. </w:t>
      </w:r>
    </w:p>
    <w:p w:rsidR="00F23B6B" w:rsidRPr="00A97580" w:rsidRDefault="00F23B6B" w:rsidP="00F23B6B">
      <w:pPr>
        <w:pStyle w:val="ListParagraph"/>
        <w:numPr>
          <w:ilvl w:val="0"/>
          <w:numId w:val="5"/>
        </w:numPr>
        <w:spacing w:after="0" w:line="276" w:lineRule="auto"/>
        <w:rPr>
          <w:rFonts w:ascii="CCW Cursive Writing 1" w:hAnsi="CCW Cursive Writing 1"/>
          <w:sz w:val="28"/>
          <w:szCs w:val="28"/>
        </w:rPr>
      </w:pPr>
      <w:r w:rsidRPr="00A97580">
        <w:rPr>
          <w:rFonts w:ascii="CCW Cursive Writing 1" w:hAnsi="CCW Cursive Writing 1"/>
          <w:sz w:val="28"/>
          <w:szCs w:val="28"/>
        </w:rPr>
        <w:lastRenderedPageBreak/>
        <w:t xml:space="preserve">After that, cut round your hand to make a sail. </w:t>
      </w:r>
    </w:p>
    <w:p w:rsidR="00F23B6B" w:rsidRPr="00A97580" w:rsidRDefault="00F23B6B" w:rsidP="00F23B6B">
      <w:pPr>
        <w:pStyle w:val="ListParagraph"/>
        <w:numPr>
          <w:ilvl w:val="0"/>
          <w:numId w:val="5"/>
        </w:numPr>
        <w:spacing w:after="0" w:line="276" w:lineRule="auto"/>
        <w:rPr>
          <w:rFonts w:ascii="CCW Cursive Writing 1" w:hAnsi="CCW Cursive Writing 1"/>
          <w:sz w:val="28"/>
          <w:szCs w:val="28"/>
        </w:rPr>
      </w:pPr>
      <w:r>
        <w:rPr>
          <w:rFonts w:ascii="CCW Cursive Writing 1" w:hAnsi="CCW Cursive Writing 1"/>
          <w:sz w:val="28"/>
          <w:szCs w:val="28"/>
        </w:rPr>
        <w:t xml:space="preserve">  </w:t>
      </w:r>
      <w:r w:rsidRPr="00A97580">
        <w:rPr>
          <w:rFonts w:ascii="CCW Cursive Writing 1" w:hAnsi="CCW Cursive Writing 1"/>
          <w:sz w:val="28"/>
          <w:szCs w:val="28"/>
        </w:rPr>
        <w:t xml:space="preserve">Before you glue your sail to your lolly stick, draw a skull and cross bones with chalk on the hand. </w:t>
      </w:r>
    </w:p>
    <w:p w:rsidR="00F23B6B" w:rsidRPr="00A97580" w:rsidRDefault="00F23B6B" w:rsidP="00F23B6B">
      <w:pPr>
        <w:pStyle w:val="ListParagraph"/>
        <w:numPr>
          <w:ilvl w:val="0"/>
          <w:numId w:val="5"/>
        </w:numPr>
        <w:spacing w:after="0" w:line="276" w:lineRule="auto"/>
        <w:rPr>
          <w:rFonts w:ascii="CCW Cursive Writing 1" w:hAnsi="CCW Cursive Writing 1"/>
          <w:sz w:val="28"/>
          <w:szCs w:val="28"/>
        </w:rPr>
      </w:pPr>
      <w:r w:rsidRPr="00A97580">
        <w:rPr>
          <w:rFonts w:ascii="CCW Cursive Writing 1" w:hAnsi="CCW Cursive Writing 1"/>
          <w:sz w:val="28"/>
          <w:szCs w:val="28"/>
        </w:rPr>
        <w:t>Finally glue the sail to the lolly stick.</w:t>
      </w:r>
    </w:p>
    <w:p w:rsidR="003B4BAA" w:rsidRPr="00E75E49" w:rsidRDefault="003B4BAA" w:rsidP="00B534AF">
      <w:pPr>
        <w:rPr>
          <w:rFonts w:ascii="Twinkl" w:hAnsi="Twinkl"/>
          <w:bCs/>
        </w:rPr>
      </w:pPr>
    </w:p>
    <w:sectPr w:rsidR="003B4BAA" w:rsidRPr="00E75E49" w:rsidSect="008C34CE">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inkl">
    <w:altName w:val="Times New Roman"/>
    <w:charset w:val="00"/>
    <w:family w:val="auto"/>
    <w:pitch w:val="variable"/>
    <w:sig w:usb0="A00000AF" w:usb1="5000205B" w:usb2="00000000" w:usb3="00000000" w:csb0="00000093" w:csb1="00000000"/>
  </w:font>
  <w:font w:name="CCW Cursive Writing 1">
    <w:panose1 w:val="03050602040000000000"/>
    <w:charset w:val="00"/>
    <w:family w:val="script"/>
    <w:pitch w:val="variable"/>
    <w:sig w:usb0="800000A7" w:usb1="10000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688C"/>
    <w:multiLevelType w:val="hybridMultilevel"/>
    <w:tmpl w:val="0E24C9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A832B8"/>
    <w:multiLevelType w:val="hybridMultilevel"/>
    <w:tmpl w:val="CEE812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F514D8"/>
    <w:multiLevelType w:val="hybridMultilevel"/>
    <w:tmpl w:val="AC72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0862F3"/>
    <w:multiLevelType w:val="hybridMultilevel"/>
    <w:tmpl w:val="1C6475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AF7842"/>
    <w:multiLevelType w:val="hybridMultilevel"/>
    <w:tmpl w:val="90382FD0"/>
    <w:lvl w:ilvl="0" w:tplc="CE88CBC4">
      <w:start w:val="1"/>
      <w:numFmt w:val="bullet"/>
      <w:lvlText w:val="-"/>
      <w:lvlJc w:val="left"/>
      <w:pPr>
        <w:tabs>
          <w:tab w:val="num" w:pos="720"/>
        </w:tabs>
        <w:ind w:left="720" w:hanging="360"/>
      </w:pPr>
      <w:rPr>
        <w:rFonts w:ascii="Times New Roman" w:hAnsi="Times New Roman" w:hint="default"/>
      </w:rPr>
    </w:lvl>
    <w:lvl w:ilvl="1" w:tplc="DA0A3238" w:tentative="1">
      <w:start w:val="1"/>
      <w:numFmt w:val="bullet"/>
      <w:lvlText w:val="-"/>
      <w:lvlJc w:val="left"/>
      <w:pPr>
        <w:tabs>
          <w:tab w:val="num" w:pos="1440"/>
        </w:tabs>
        <w:ind w:left="1440" w:hanging="360"/>
      </w:pPr>
      <w:rPr>
        <w:rFonts w:ascii="Times New Roman" w:hAnsi="Times New Roman" w:hint="default"/>
      </w:rPr>
    </w:lvl>
    <w:lvl w:ilvl="2" w:tplc="E8D6FBA2" w:tentative="1">
      <w:start w:val="1"/>
      <w:numFmt w:val="bullet"/>
      <w:lvlText w:val="-"/>
      <w:lvlJc w:val="left"/>
      <w:pPr>
        <w:tabs>
          <w:tab w:val="num" w:pos="2160"/>
        </w:tabs>
        <w:ind w:left="2160" w:hanging="360"/>
      </w:pPr>
      <w:rPr>
        <w:rFonts w:ascii="Times New Roman" w:hAnsi="Times New Roman" w:hint="default"/>
      </w:rPr>
    </w:lvl>
    <w:lvl w:ilvl="3" w:tplc="0BFE5A16" w:tentative="1">
      <w:start w:val="1"/>
      <w:numFmt w:val="bullet"/>
      <w:lvlText w:val="-"/>
      <w:lvlJc w:val="left"/>
      <w:pPr>
        <w:tabs>
          <w:tab w:val="num" w:pos="2880"/>
        </w:tabs>
        <w:ind w:left="2880" w:hanging="360"/>
      </w:pPr>
      <w:rPr>
        <w:rFonts w:ascii="Times New Roman" w:hAnsi="Times New Roman" w:hint="default"/>
      </w:rPr>
    </w:lvl>
    <w:lvl w:ilvl="4" w:tplc="7FCA01F0" w:tentative="1">
      <w:start w:val="1"/>
      <w:numFmt w:val="bullet"/>
      <w:lvlText w:val="-"/>
      <w:lvlJc w:val="left"/>
      <w:pPr>
        <w:tabs>
          <w:tab w:val="num" w:pos="3600"/>
        </w:tabs>
        <w:ind w:left="3600" w:hanging="360"/>
      </w:pPr>
      <w:rPr>
        <w:rFonts w:ascii="Times New Roman" w:hAnsi="Times New Roman" w:hint="default"/>
      </w:rPr>
    </w:lvl>
    <w:lvl w:ilvl="5" w:tplc="CA1C1782" w:tentative="1">
      <w:start w:val="1"/>
      <w:numFmt w:val="bullet"/>
      <w:lvlText w:val="-"/>
      <w:lvlJc w:val="left"/>
      <w:pPr>
        <w:tabs>
          <w:tab w:val="num" w:pos="4320"/>
        </w:tabs>
        <w:ind w:left="4320" w:hanging="360"/>
      </w:pPr>
      <w:rPr>
        <w:rFonts w:ascii="Times New Roman" w:hAnsi="Times New Roman" w:hint="default"/>
      </w:rPr>
    </w:lvl>
    <w:lvl w:ilvl="6" w:tplc="39F27742" w:tentative="1">
      <w:start w:val="1"/>
      <w:numFmt w:val="bullet"/>
      <w:lvlText w:val="-"/>
      <w:lvlJc w:val="left"/>
      <w:pPr>
        <w:tabs>
          <w:tab w:val="num" w:pos="5040"/>
        </w:tabs>
        <w:ind w:left="5040" w:hanging="360"/>
      </w:pPr>
      <w:rPr>
        <w:rFonts w:ascii="Times New Roman" w:hAnsi="Times New Roman" w:hint="default"/>
      </w:rPr>
    </w:lvl>
    <w:lvl w:ilvl="7" w:tplc="9A3211FE" w:tentative="1">
      <w:start w:val="1"/>
      <w:numFmt w:val="bullet"/>
      <w:lvlText w:val="-"/>
      <w:lvlJc w:val="left"/>
      <w:pPr>
        <w:tabs>
          <w:tab w:val="num" w:pos="5760"/>
        </w:tabs>
        <w:ind w:left="5760" w:hanging="360"/>
      </w:pPr>
      <w:rPr>
        <w:rFonts w:ascii="Times New Roman" w:hAnsi="Times New Roman" w:hint="default"/>
      </w:rPr>
    </w:lvl>
    <w:lvl w:ilvl="8" w:tplc="C49AEA4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C6B"/>
    <w:rsid w:val="00017C30"/>
    <w:rsid w:val="00017D0C"/>
    <w:rsid w:val="00060F9B"/>
    <w:rsid w:val="00092A40"/>
    <w:rsid w:val="000A2839"/>
    <w:rsid w:val="000B6866"/>
    <w:rsid w:val="000C7DAD"/>
    <w:rsid w:val="000D55EE"/>
    <w:rsid w:val="000E02E6"/>
    <w:rsid w:val="000E699E"/>
    <w:rsid w:val="00136771"/>
    <w:rsid w:val="00137213"/>
    <w:rsid w:val="00145DCA"/>
    <w:rsid w:val="001510C6"/>
    <w:rsid w:val="00153770"/>
    <w:rsid w:val="001709E4"/>
    <w:rsid w:val="001841FD"/>
    <w:rsid w:val="00184CE6"/>
    <w:rsid w:val="00195984"/>
    <w:rsid w:val="001966A8"/>
    <w:rsid w:val="001A2785"/>
    <w:rsid w:val="001A3B3B"/>
    <w:rsid w:val="001B3FC2"/>
    <w:rsid w:val="001C45FD"/>
    <w:rsid w:val="001E28A6"/>
    <w:rsid w:val="00207430"/>
    <w:rsid w:val="00211E35"/>
    <w:rsid w:val="002230BA"/>
    <w:rsid w:val="00226C7F"/>
    <w:rsid w:val="00244332"/>
    <w:rsid w:val="0024449B"/>
    <w:rsid w:val="00245C9E"/>
    <w:rsid w:val="00253199"/>
    <w:rsid w:val="0027043F"/>
    <w:rsid w:val="00273A68"/>
    <w:rsid w:val="00274E75"/>
    <w:rsid w:val="00275CEB"/>
    <w:rsid w:val="002819F8"/>
    <w:rsid w:val="002856F7"/>
    <w:rsid w:val="002D158A"/>
    <w:rsid w:val="002D19E1"/>
    <w:rsid w:val="002D67FD"/>
    <w:rsid w:val="002F4E6F"/>
    <w:rsid w:val="002F58EB"/>
    <w:rsid w:val="00310B57"/>
    <w:rsid w:val="003144FA"/>
    <w:rsid w:val="0033111E"/>
    <w:rsid w:val="00336157"/>
    <w:rsid w:val="0034107B"/>
    <w:rsid w:val="003621DF"/>
    <w:rsid w:val="0038176C"/>
    <w:rsid w:val="003872FE"/>
    <w:rsid w:val="00391357"/>
    <w:rsid w:val="003B2086"/>
    <w:rsid w:val="003B4BAA"/>
    <w:rsid w:val="003B6CC7"/>
    <w:rsid w:val="003D5967"/>
    <w:rsid w:val="003F24DB"/>
    <w:rsid w:val="00406BBA"/>
    <w:rsid w:val="00443617"/>
    <w:rsid w:val="004439BF"/>
    <w:rsid w:val="004662C8"/>
    <w:rsid w:val="004A159A"/>
    <w:rsid w:val="004D67F0"/>
    <w:rsid w:val="004D7221"/>
    <w:rsid w:val="004F258F"/>
    <w:rsid w:val="004F6FA0"/>
    <w:rsid w:val="00503B16"/>
    <w:rsid w:val="00506254"/>
    <w:rsid w:val="005161DF"/>
    <w:rsid w:val="005223B8"/>
    <w:rsid w:val="00543054"/>
    <w:rsid w:val="0054739C"/>
    <w:rsid w:val="00560F64"/>
    <w:rsid w:val="00575CE4"/>
    <w:rsid w:val="00585A89"/>
    <w:rsid w:val="005915CB"/>
    <w:rsid w:val="005A6D20"/>
    <w:rsid w:val="005C76F3"/>
    <w:rsid w:val="005D100C"/>
    <w:rsid w:val="005D17FA"/>
    <w:rsid w:val="005E5DDD"/>
    <w:rsid w:val="005E6E8D"/>
    <w:rsid w:val="005F09A8"/>
    <w:rsid w:val="005F3A2D"/>
    <w:rsid w:val="005F516E"/>
    <w:rsid w:val="006158DF"/>
    <w:rsid w:val="00621B65"/>
    <w:rsid w:val="00624A4B"/>
    <w:rsid w:val="006343C8"/>
    <w:rsid w:val="00636E1F"/>
    <w:rsid w:val="00651EFE"/>
    <w:rsid w:val="006A280F"/>
    <w:rsid w:val="006A4849"/>
    <w:rsid w:val="006B38F2"/>
    <w:rsid w:val="006C12E7"/>
    <w:rsid w:val="006E10BC"/>
    <w:rsid w:val="007013A3"/>
    <w:rsid w:val="00714345"/>
    <w:rsid w:val="007306FA"/>
    <w:rsid w:val="00762D38"/>
    <w:rsid w:val="00763203"/>
    <w:rsid w:val="007710A1"/>
    <w:rsid w:val="0077278E"/>
    <w:rsid w:val="00774578"/>
    <w:rsid w:val="0079599E"/>
    <w:rsid w:val="007B24E3"/>
    <w:rsid w:val="007B7907"/>
    <w:rsid w:val="007E058B"/>
    <w:rsid w:val="007E7056"/>
    <w:rsid w:val="007F0F58"/>
    <w:rsid w:val="00800F47"/>
    <w:rsid w:val="008025D1"/>
    <w:rsid w:val="00802E70"/>
    <w:rsid w:val="00825A80"/>
    <w:rsid w:val="008429B3"/>
    <w:rsid w:val="00865DA7"/>
    <w:rsid w:val="0087733C"/>
    <w:rsid w:val="00886970"/>
    <w:rsid w:val="00886B79"/>
    <w:rsid w:val="008C331B"/>
    <w:rsid w:val="008C34CE"/>
    <w:rsid w:val="008E67D9"/>
    <w:rsid w:val="00900EAC"/>
    <w:rsid w:val="00907C62"/>
    <w:rsid w:val="00916B32"/>
    <w:rsid w:val="00961164"/>
    <w:rsid w:val="0099609D"/>
    <w:rsid w:val="009A60D6"/>
    <w:rsid w:val="009B06D9"/>
    <w:rsid w:val="009B2B42"/>
    <w:rsid w:val="009B39EC"/>
    <w:rsid w:val="009B6BFA"/>
    <w:rsid w:val="009D22EE"/>
    <w:rsid w:val="00A014D2"/>
    <w:rsid w:val="00A139A0"/>
    <w:rsid w:val="00A155FA"/>
    <w:rsid w:val="00A25F84"/>
    <w:rsid w:val="00A573F6"/>
    <w:rsid w:val="00AA60C4"/>
    <w:rsid w:val="00AA6A33"/>
    <w:rsid w:val="00AB66ED"/>
    <w:rsid w:val="00AC01AA"/>
    <w:rsid w:val="00AF3211"/>
    <w:rsid w:val="00B00211"/>
    <w:rsid w:val="00B14844"/>
    <w:rsid w:val="00B16B13"/>
    <w:rsid w:val="00B2581D"/>
    <w:rsid w:val="00B26E95"/>
    <w:rsid w:val="00B404E5"/>
    <w:rsid w:val="00B534AF"/>
    <w:rsid w:val="00B7032F"/>
    <w:rsid w:val="00B97FF5"/>
    <w:rsid w:val="00BA28F0"/>
    <w:rsid w:val="00BB31BF"/>
    <w:rsid w:val="00BE32AD"/>
    <w:rsid w:val="00BF4123"/>
    <w:rsid w:val="00C06374"/>
    <w:rsid w:val="00C10F9A"/>
    <w:rsid w:val="00C33A13"/>
    <w:rsid w:val="00C37617"/>
    <w:rsid w:val="00C4368C"/>
    <w:rsid w:val="00C46947"/>
    <w:rsid w:val="00C71B19"/>
    <w:rsid w:val="00C80C0D"/>
    <w:rsid w:val="00C82C0B"/>
    <w:rsid w:val="00C919D9"/>
    <w:rsid w:val="00CB370B"/>
    <w:rsid w:val="00D14840"/>
    <w:rsid w:val="00D150C2"/>
    <w:rsid w:val="00D2132E"/>
    <w:rsid w:val="00D328E5"/>
    <w:rsid w:val="00D72A9D"/>
    <w:rsid w:val="00D76F14"/>
    <w:rsid w:val="00D87433"/>
    <w:rsid w:val="00D93F40"/>
    <w:rsid w:val="00DA2EC7"/>
    <w:rsid w:val="00DA4A22"/>
    <w:rsid w:val="00DA57CF"/>
    <w:rsid w:val="00DC3FAC"/>
    <w:rsid w:val="00DC73EC"/>
    <w:rsid w:val="00DC7467"/>
    <w:rsid w:val="00DD2553"/>
    <w:rsid w:val="00DD3152"/>
    <w:rsid w:val="00DE3490"/>
    <w:rsid w:val="00DF0AB8"/>
    <w:rsid w:val="00DF6190"/>
    <w:rsid w:val="00E12AEF"/>
    <w:rsid w:val="00E32CEB"/>
    <w:rsid w:val="00E40DFB"/>
    <w:rsid w:val="00E5221C"/>
    <w:rsid w:val="00E53C6B"/>
    <w:rsid w:val="00E57C42"/>
    <w:rsid w:val="00E6166C"/>
    <w:rsid w:val="00E71720"/>
    <w:rsid w:val="00E7436B"/>
    <w:rsid w:val="00E74C34"/>
    <w:rsid w:val="00E75E49"/>
    <w:rsid w:val="00E82869"/>
    <w:rsid w:val="00EA47F9"/>
    <w:rsid w:val="00EB36D0"/>
    <w:rsid w:val="00EC2271"/>
    <w:rsid w:val="00ED061C"/>
    <w:rsid w:val="00EF0744"/>
    <w:rsid w:val="00F002D4"/>
    <w:rsid w:val="00F2056D"/>
    <w:rsid w:val="00F23B6B"/>
    <w:rsid w:val="00F256A4"/>
    <w:rsid w:val="00F444F0"/>
    <w:rsid w:val="00F45749"/>
    <w:rsid w:val="00F47BC1"/>
    <w:rsid w:val="00F61124"/>
    <w:rsid w:val="00F6235D"/>
    <w:rsid w:val="00F66A50"/>
    <w:rsid w:val="00F7729F"/>
    <w:rsid w:val="00F822B0"/>
    <w:rsid w:val="00F87E4E"/>
    <w:rsid w:val="00F95ADA"/>
    <w:rsid w:val="00FA31B4"/>
    <w:rsid w:val="00FA6107"/>
    <w:rsid w:val="00FA72B7"/>
    <w:rsid w:val="00FD0337"/>
    <w:rsid w:val="00FD36A4"/>
    <w:rsid w:val="00FD6924"/>
    <w:rsid w:val="00FE1150"/>
    <w:rsid w:val="00FE4D6D"/>
    <w:rsid w:val="00FE7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9AB873"/>
  <w15:docId w15:val="{B57B955B-20FD-4CBF-9B14-782E08C2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C6B"/>
    <w:pPr>
      <w:spacing w:after="160" w:line="259" w:lineRule="auto"/>
    </w:pPr>
    <w:rPr>
      <w:lang w:eastAsia="en-US"/>
    </w:rPr>
  </w:style>
  <w:style w:type="paragraph" w:styleId="Heading2">
    <w:name w:val="heading 2"/>
    <w:basedOn w:val="Normal"/>
    <w:next w:val="Normal"/>
    <w:link w:val="Heading2Char"/>
    <w:unhideWhenUsed/>
    <w:qFormat/>
    <w:locked/>
    <w:rsid w:val="009611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locked/>
    <w:rsid w:val="00961164"/>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53C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53C6B"/>
    <w:rPr>
      <w:rFonts w:cs="Times New Roman"/>
      <w:color w:val="0000FF"/>
      <w:u w:val="single"/>
    </w:rPr>
  </w:style>
  <w:style w:type="character" w:styleId="FollowedHyperlink">
    <w:name w:val="FollowedHyperlink"/>
    <w:basedOn w:val="DefaultParagraphFont"/>
    <w:uiPriority w:val="99"/>
    <w:semiHidden/>
    <w:rsid w:val="00E53C6B"/>
    <w:rPr>
      <w:rFonts w:cs="Times New Roman"/>
      <w:color w:val="auto"/>
      <w:u w:val="single"/>
    </w:rPr>
  </w:style>
  <w:style w:type="paragraph" w:styleId="ListParagraph">
    <w:name w:val="List Paragraph"/>
    <w:basedOn w:val="Normal"/>
    <w:uiPriority w:val="34"/>
    <w:qFormat/>
    <w:rsid w:val="007E058B"/>
    <w:pPr>
      <w:ind w:left="720"/>
      <w:contextualSpacing/>
    </w:pPr>
  </w:style>
  <w:style w:type="character" w:customStyle="1" w:styleId="Heading3Char">
    <w:name w:val="Heading 3 Char"/>
    <w:basedOn w:val="DefaultParagraphFont"/>
    <w:link w:val="Heading3"/>
    <w:uiPriority w:val="9"/>
    <w:rsid w:val="00961164"/>
    <w:rPr>
      <w:rFonts w:ascii="Times New Roman" w:eastAsia="Times New Roman" w:hAnsi="Times New Roman"/>
      <w:b/>
      <w:bCs/>
      <w:sz w:val="27"/>
      <w:szCs w:val="27"/>
    </w:rPr>
  </w:style>
  <w:style w:type="character" w:customStyle="1" w:styleId="Heading2Char">
    <w:name w:val="Heading 2 Char"/>
    <w:basedOn w:val="DefaultParagraphFont"/>
    <w:link w:val="Heading2"/>
    <w:rsid w:val="00961164"/>
    <w:rPr>
      <w:rFonts w:asciiTheme="majorHAnsi" w:eastAsiaTheme="majorEastAsia" w:hAnsiTheme="majorHAnsi" w:cstheme="majorBidi"/>
      <w:color w:val="365F91" w:themeColor="accent1" w:themeShade="BF"/>
      <w:sz w:val="26"/>
      <w:szCs w:val="26"/>
      <w:lang w:eastAsia="en-US"/>
    </w:rPr>
  </w:style>
  <w:style w:type="paragraph" w:styleId="NormalWeb">
    <w:name w:val="Normal (Web)"/>
    <w:basedOn w:val="Normal"/>
    <w:uiPriority w:val="99"/>
    <w:semiHidden/>
    <w:unhideWhenUsed/>
    <w:rsid w:val="00F23B6B"/>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91135">
      <w:bodyDiv w:val="1"/>
      <w:marLeft w:val="0"/>
      <w:marRight w:val="0"/>
      <w:marTop w:val="0"/>
      <w:marBottom w:val="0"/>
      <w:divBdr>
        <w:top w:val="none" w:sz="0" w:space="0" w:color="auto"/>
        <w:left w:val="none" w:sz="0" w:space="0" w:color="auto"/>
        <w:bottom w:val="none" w:sz="0" w:space="0" w:color="auto"/>
        <w:right w:val="none" w:sz="0" w:space="0" w:color="auto"/>
      </w:divBdr>
    </w:div>
    <w:div w:id="634338516">
      <w:bodyDiv w:val="1"/>
      <w:marLeft w:val="0"/>
      <w:marRight w:val="0"/>
      <w:marTop w:val="0"/>
      <w:marBottom w:val="0"/>
      <w:divBdr>
        <w:top w:val="none" w:sz="0" w:space="0" w:color="auto"/>
        <w:left w:val="none" w:sz="0" w:space="0" w:color="auto"/>
        <w:bottom w:val="none" w:sz="0" w:space="0" w:color="auto"/>
        <w:right w:val="none" w:sz="0" w:space="0" w:color="auto"/>
      </w:divBdr>
    </w:div>
    <w:div w:id="16984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early-years/" TargetMode="External"/><Relationship Id="rId13" Type="http://schemas.openxmlformats.org/officeDocument/2006/relationships/hyperlink" Target="https://wrm-13b48.kxcdn.com/wp-content/uploads/2020/06/Day-5-Zog.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rAKdccdXDvo" TargetMode="External"/><Relationship Id="rId12" Type="http://schemas.openxmlformats.org/officeDocument/2006/relationships/hyperlink" Target="https://wrm-13b48.kxcdn.com/wp-content/uploads/2020/06/Day-4-Zog.pdf" TargetMode="External"/><Relationship Id="rId17" Type="http://schemas.openxmlformats.org/officeDocument/2006/relationships/image" Target="media/image4.tmp"/><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www.phonicsplay.co.uk/" TargetMode="External"/><Relationship Id="rId11" Type="http://schemas.openxmlformats.org/officeDocument/2006/relationships/hyperlink" Target="https://wrm-13b48.kxcdn.com/wp-content/uploads/2020/06/Day-3-Zog.pdf" TargetMode="External"/><Relationship Id="rId5" Type="http://schemas.openxmlformats.org/officeDocument/2006/relationships/hyperlink" Target="https://www.youtube.com/channel/UCP_FbjYUP_UtldV2K_-niWw/channels?view_as=public" TargetMode="External"/><Relationship Id="rId15" Type="http://schemas.openxmlformats.org/officeDocument/2006/relationships/image" Target="media/image2.png"/><Relationship Id="rId10" Type="http://schemas.openxmlformats.org/officeDocument/2006/relationships/hyperlink" Target="https://wrm-13b48.kxcdn.com/wp-content/uploads/2020/06/Day-2-Zog.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rm-13b48.kxcdn.com/wp-content/uploads/2020/06/Day-1-Zog.pdf"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4</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Week</vt:lpstr>
    </vt:vector>
  </TitlesOfParts>
  <Company>Hewlett-Packard</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dc:title>
  <dc:subject/>
  <dc:creator>Donna McInnes</dc:creator>
  <cp:keywords/>
  <dc:description/>
  <cp:lastModifiedBy>Julie Barnard</cp:lastModifiedBy>
  <cp:revision>34</cp:revision>
  <cp:lastPrinted>2020-05-02T15:37:00Z</cp:lastPrinted>
  <dcterms:created xsi:type="dcterms:W3CDTF">2020-05-07T09:30:00Z</dcterms:created>
  <dcterms:modified xsi:type="dcterms:W3CDTF">2020-06-19T11:03:00Z</dcterms:modified>
</cp:coreProperties>
</file>