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456C50" w:rsidRDefault="00D8532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Step</w:t>
      </w:r>
      <w:r w:rsidR="00456C50">
        <w:rPr>
          <w:rFonts w:ascii="Comic Sans MS" w:hAnsi="Comic Sans MS"/>
          <w:b/>
          <w:sz w:val="32"/>
          <w:szCs w:val="32"/>
        </w:rPr>
        <w:t xml:space="preserve"> </w:t>
      </w:r>
      <w:r w:rsidR="005352B2">
        <w:rPr>
          <w:rFonts w:ascii="Comic Sans MS" w:hAnsi="Comic Sans MS"/>
          <w:b/>
          <w:sz w:val="32"/>
          <w:szCs w:val="32"/>
        </w:rPr>
        <w:t>4</w:t>
      </w:r>
      <w:r w:rsidR="00456C50">
        <w:rPr>
          <w:rFonts w:ascii="Comic Sans MS" w:hAnsi="Comic Sans MS"/>
          <w:b/>
          <w:sz w:val="32"/>
          <w:szCs w:val="32"/>
        </w:rPr>
        <w:t xml:space="preserve"> and </w:t>
      </w:r>
      <w:r w:rsidR="005352B2">
        <w:rPr>
          <w:rFonts w:ascii="Comic Sans MS" w:hAnsi="Comic Sans MS"/>
          <w:b/>
          <w:sz w:val="32"/>
          <w:szCs w:val="32"/>
        </w:rPr>
        <w:t>5</w:t>
      </w:r>
      <w:r w:rsidR="00456C50" w:rsidRPr="00456C50">
        <w:rPr>
          <w:rFonts w:ascii="Comic Sans MS" w:hAnsi="Comic Sans MS"/>
          <w:b/>
          <w:sz w:val="32"/>
          <w:szCs w:val="32"/>
        </w:rPr>
        <w:t xml:space="preserve"> – </w:t>
      </w:r>
      <w:r w:rsidR="005352B2">
        <w:rPr>
          <w:rFonts w:ascii="Comic Sans MS" w:hAnsi="Comic Sans MS"/>
          <w:b/>
          <w:sz w:val="32"/>
          <w:szCs w:val="32"/>
        </w:rPr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04"/>
        <w:gridCol w:w="380"/>
        <w:gridCol w:w="3586"/>
        <w:gridCol w:w="3504"/>
      </w:tblGrid>
      <w:tr w:rsidR="00BD39A2" w:rsidTr="0042428B">
        <w:tc>
          <w:tcPr>
            <w:tcW w:w="3641" w:type="dxa"/>
            <w:vAlign w:val="center"/>
          </w:tcPr>
          <w:p w:rsidR="00BD39A2" w:rsidRPr="0035293E" w:rsidRDefault="007427D1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61" w:type="dxa"/>
            <w:vAlign w:val="center"/>
          </w:tcPr>
          <w:p w:rsidR="00BD39A2" w:rsidRPr="0035293E" w:rsidRDefault="00D8532F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5352B2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84" w:type="dxa"/>
            <w:vAlign w:val="center"/>
          </w:tcPr>
          <w:p w:rsidR="00BD39A2" w:rsidRPr="0035293E" w:rsidRDefault="00BD39A2" w:rsidP="00456C5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BD39A2" w:rsidRPr="0035293E" w:rsidRDefault="007427D1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BD39A2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560" w:type="dxa"/>
            <w:vAlign w:val="center"/>
          </w:tcPr>
          <w:p w:rsidR="00BD39A2" w:rsidRPr="0035293E" w:rsidRDefault="00D8532F" w:rsidP="00EC70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Step</w:t>
            </w:r>
            <w:r w:rsidR="005352B2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</w:p>
        </w:tc>
      </w:tr>
      <w:tr w:rsidR="00BD39A2" w:rsidTr="0042428B">
        <w:tc>
          <w:tcPr>
            <w:tcW w:w="3641" w:type="dxa"/>
          </w:tcPr>
          <w:p w:rsidR="00BD39A2" w:rsidRPr="00456C50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2D shapes with straight sides measured in cm.</w:t>
            </w:r>
          </w:p>
        </w:tc>
        <w:tc>
          <w:tcPr>
            <w:tcW w:w="3561" w:type="dxa"/>
          </w:tcPr>
          <w:p w:rsidR="00BD39A2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draw 2D shapes accurately with sides of a given length.</w:t>
            </w: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a simple symmetric figure with respect to a specific line of symmetry and measure angles using a protractor.</w:t>
            </w:r>
          </w:p>
        </w:tc>
        <w:tc>
          <w:tcPr>
            <w:tcW w:w="3560" w:type="dxa"/>
          </w:tcPr>
          <w:p w:rsidR="00BD39A2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complete simple designs with 1 or 2 lines of symmetry.</w:t>
            </w:r>
          </w:p>
        </w:tc>
      </w:tr>
      <w:tr w:rsidR="00BD39A2" w:rsidTr="0042428B">
        <w:tc>
          <w:tcPr>
            <w:tcW w:w="3641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61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lines of symmetry in 2D shapes presented in different orientations, including where the line of symmetry does not dissect the shape.</w:t>
            </w:r>
          </w:p>
        </w:tc>
        <w:tc>
          <w:tcPr>
            <w:tcW w:w="3560" w:type="dxa"/>
          </w:tcPr>
          <w:p w:rsidR="00BD39A2" w:rsidRPr="00456C50" w:rsidRDefault="0042428B" w:rsidP="00CF5E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lines of symmetry within shapes.</w:t>
            </w:r>
          </w:p>
        </w:tc>
      </w:tr>
      <w:tr w:rsidR="00BD39A2" w:rsidTr="0042428B">
        <w:tc>
          <w:tcPr>
            <w:tcW w:w="3641" w:type="dxa"/>
          </w:tcPr>
          <w:p w:rsidR="00BD39A2" w:rsidRPr="00456C50" w:rsidRDefault="004408C5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3D shapes using modelling materials.</w:t>
            </w:r>
          </w:p>
        </w:tc>
        <w:tc>
          <w:tcPr>
            <w:tcW w:w="3561" w:type="dxa"/>
          </w:tcPr>
          <w:p w:rsidR="00BD39A2" w:rsidRPr="00456C50" w:rsidRDefault="0042428B" w:rsidP="00D85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3D shapes using different materials.</w:t>
            </w: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recognise 3D shapes using the correct language.</w:t>
            </w:r>
          </w:p>
        </w:tc>
        <w:tc>
          <w:tcPr>
            <w:tcW w:w="3560" w:type="dxa"/>
          </w:tcPr>
          <w:p w:rsidR="00BD39A2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name a wide variety of 3D shapes.</w:t>
            </w:r>
          </w:p>
        </w:tc>
      </w:tr>
      <w:tr w:rsidR="0042428B" w:rsidTr="0042428B">
        <w:trPr>
          <w:trHeight w:val="590"/>
        </w:trPr>
        <w:tc>
          <w:tcPr>
            <w:tcW w:w="3641" w:type="dxa"/>
            <w:vMerge w:val="restart"/>
          </w:tcPr>
          <w:p w:rsidR="0042428B" w:rsidRPr="00456C50" w:rsidRDefault="0042428B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horizontal and vertical lines and pairs of perpendicular and parallel lines.</w:t>
            </w:r>
          </w:p>
        </w:tc>
        <w:tc>
          <w:tcPr>
            <w:tcW w:w="3561" w:type="dxa"/>
          </w:tcPr>
          <w:p w:rsidR="0042428B" w:rsidRPr="00456C50" w:rsidRDefault="0042428B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vertical and horizontal lines.</w:t>
            </w:r>
          </w:p>
        </w:tc>
        <w:tc>
          <w:tcPr>
            <w:tcW w:w="384" w:type="dxa"/>
            <w:vMerge w:val="restart"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  <w:vMerge w:val="restart"/>
          </w:tcPr>
          <w:p w:rsidR="0042428B" w:rsidRPr="00BD39A2" w:rsidRDefault="0042428B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classify geometric shapes, including different types of quadrilaterals and triangles, based in their properties and sizes.</w:t>
            </w:r>
          </w:p>
        </w:tc>
        <w:tc>
          <w:tcPr>
            <w:tcW w:w="3560" w:type="dxa"/>
            <w:vMerge w:val="restart"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and sort 2D and 3D shapes by different categories.</w:t>
            </w:r>
          </w:p>
        </w:tc>
      </w:tr>
      <w:tr w:rsidR="0042428B" w:rsidTr="0042428B">
        <w:trPr>
          <w:trHeight w:val="590"/>
        </w:trPr>
        <w:tc>
          <w:tcPr>
            <w:tcW w:w="3641" w:type="dxa"/>
            <w:vMerge/>
          </w:tcPr>
          <w:p w:rsidR="0042428B" w:rsidRDefault="0042428B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61" w:type="dxa"/>
          </w:tcPr>
          <w:p w:rsidR="0042428B" w:rsidRPr="00456C50" w:rsidRDefault="0042428B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perpendicular and parallel lines.</w:t>
            </w:r>
          </w:p>
        </w:tc>
        <w:tc>
          <w:tcPr>
            <w:tcW w:w="384" w:type="dxa"/>
            <w:vMerge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  <w:vMerge/>
          </w:tcPr>
          <w:p w:rsidR="0042428B" w:rsidRDefault="0042428B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60" w:type="dxa"/>
            <w:vMerge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428B" w:rsidTr="0042428B">
        <w:trPr>
          <w:trHeight w:val="450"/>
        </w:trPr>
        <w:tc>
          <w:tcPr>
            <w:tcW w:w="3641" w:type="dxa"/>
            <w:vMerge w:val="restart"/>
          </w:tcPr>
          <w:p w:rsidR="0042428B" w:rsidRDefault="0042428B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Describe 2D shapes using accurate language, including lengths of lines and angles greater or less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than a right angles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561" w:type="dxa"/>
            <w:vMerge w:val="restart"/>
          </w:tcPr>
          <w:p w:rsidR="0042428B" w:rsidRDefault="0042428B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 properties of 2D shapes, including the length of sides and the size of angles (greater or less than a right angle).</w:t>
            </w:r>
          </w:p>
        </w:tc>
        <w:tc>
          <w:tcPr>
            <w:tcW w:w="384" w:type="dxa"/>
            <w:vMerge w:val="restart"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  <w:vMerge w:val="restart"/>
          </w:tcPr>
          <w:p w:rsidR="0042428B" w:rsidRPr="00BD39A2" w:rsidRDefault="0042428B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vocabulary of the different types of triangles and quadrilateral.</w:t>
            </w:r>
          </w:p>
        </w:tc>
        <w:tc>
          <w:tcPr>
            <w:tcW w:w="3560" w:type="dxa"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and name different triangles (equilateral, isosceles, scalene).</w:t>
            </w:r>
          </w:p>
        </w:tc>
      </w:tr>
      <w:tr w:rsidR="0042428B" w:rsidTr="0042428B">
        <w:trPr>
          <w:trHeight w:val="450"/>
        </w:trPr>
        <w:tc>
          <w:tcPr>
            <w:tcW w:w="3641" w:type="dxa"/>
            <w:vMerge/>
          </w:tcPr>
          <w:p w:rsidR="0042428B" w:rsidRDefault="0042428B" w:rsidP="00B952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61" w:type="dxa"/>
            <w:vMerge/>
          </w:tcPr>
          <w:p w:rsidR="0042428B" w:rsidRDefault="0042428B" w:rsidP="00B952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  <w:vMerge/>
          </w:tcPr>
          <w:p w:rsidR="0042428B" w:rsidRDefault="0042428B" w:rsidP="00456C5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60" w:type="dxa"/>
          </w:tcPr>
          <w:p w:rsidR="0042428B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identify and </w:t>
            </w:r>
            <w:r w:rsidR="00A07547">
              <w:rPr>
                <w:rFonts w:ascii="Comic Sans MS" w:hAnsi="Comic Sans MS"/>
                <w:sz w:val="20"/>
                <w:szCs w:val="20"/>
              </w:rPr>
              <w:t>name different quadrilaterals (</w:t>
            </w:r>
            <w:r>
              <w:rPr>
                <w:rFonts w:ascii="Comic Sans MS" w:hAnsi="Comic Sans MS"/>
                <w:sz w:val="20"/>
                <w:szCs w:val="20"/>
              </w:rPr>
              <w:t>square, rectangle, parallelogram, rhombus, trapezium).</w:t>
            </w:r>
          </w:p>
        </w:tc>
      </w:tr>
      <w:tr w:rsidR="00BD39A2" w:rsidTr="0042428B">
        <w:tc>
          <w:tcPr>
            <w:tcW w:w="3641" w:type="dxa"/>
          </w:tcPr>
          <w:p w:rsidR="00BD39A2" w:rsidRPr="00456C50" w:rsidRDefault="0042428B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4408C5">
              <w:rPr>
                <w:rFonts w:ascii="Comic Sans MS" w:hAnsi="Comic Sans MS"/>
                <w:sz w:val="16"/>
                <w:szCs w:val="16"/>
              </w:rPr>
              <w:t>ecognise 3D shapes in different orientations and describe them.</w:t>
            </w:r>
          </w:p>
        </w:tc>
        <w:tc>
          <w:tcPr>
            <w:tcW w:w="3561" w:type="dxa"/>
          </w:tcPr>
          <w:p w:rsidR="00BD39A2" w:rsidRPr="00456C50" w:rsidRDefault="0042428B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recognise 3D shapes in my environment.</w:t>
            </w: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408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make and classify 3D shapes, including by the 2D shapes that form on their surface.</w:t>
            </w:r>
          </w:p>
        </w:tc>
        <w:tc>
          <w:tcPr>
            <w:tcW w:w="3560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D39A2" w:rsidTr="0042428B">
        <w:tc>
          <w:tcPr>
            <w:tcW w:w="3641" w:type="dxa"/>
          </w:tcPr>
          <w:p w:rsidR="00BD39A2" w:rsidRDefault="004408C5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right angles, recognise that two right angles make a half-turn, three make three quarters of a turn and four complete a turn.</w:t>
            </w:r>
          </w:p>
        </w:tc>
        <w:tc>
          <w:tcPr>
            <w:tcW w:w="3561" w:type="dxa"/>
          </w:tcPr>
          <w:p w:rsidR="00BD39A2" w:rsidRDefault="0042428B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</w:t>
            </w:r>
            <w:r w:rsidR="00A07547">
              <w:rPr>
                <w:rFonts w:ascii="Comic Sans MS" w:hAnsi="Comic Sans MS"/>
                <w:sz w:val="20"/>
                <w:szCs w:val="20"/>
              </w:rPr>
              <w:t xml:space="preserve"> a quarter turn as 1 right angle, a half turn as 2 right angles and a three quarter turn as 3 right angles.</w:t>
            </w: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acute and obtuse angles.</w:t>
            </w:r>
          </w:p>
        </w:tc>
        <w:tc>
          <w:tcPr>
            <w:tcW w:w="3560" w:type="dxa"/>
          </w:tcPr>
          <w:p w:rsidR="00BD39A2" w:rsidRPr="00456C50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spot obtuse and acute angles.</w:t>
            </w:r>
          </w:p>
        </w:tc>
      </w:tr>
      <w:tr w:rsidR="006A4687" w:rsidTr="0042428B">
        <w:tc>
          <w:tcPr>
            <w:tcW w:w="3641" w:type="dxa"/>
          </w:tcPr>
          <w:p w:rsidR="006A4687" w:rsidRDefault="004408C5" w:rsidP="00B952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whether angles are greater than or less than a right angle.</w:t>
            </w:r>
          </w:p>
        </w:tc>
        <w:tc>
          <w:tcPr>
            <w:tcW w:w="3561" w:type="dxa"/>
          </w:tcPr>
          <w:p w:rsidR="006A4687" w:rsidRDefault="0042428B" w:rsidP="00B952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angle</w:t>
            </w:r>
            <w:r w:rsidR="00A07547">
              <w:rPr>
                <w:rFonts w:ascii="Comic Sans MS" w:hAnsi="Comic Sans MS"/>
                <w:sz w:val="20"/>
                <w:szCs w:val="20"/>
              </w:rPr>
              <w:t xml:space="preserve">s as being greater than or less </w:t>
            </w:r>
            <w:proofErr w:type="gramStart"/>
            <w:r w:rsidR="00A07547">
              <w:rPr>
                <w:rFonts w:ascii="Comic Sans MS" w:hAnsi="Comic Sans MS"/>
                <w:sz w:val="20"/>
                <w:szCs w:val="20"/>
              </w:rPr>
              <w:t xml:space="preserve">than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right angle.</w:t>
            </w:r>
          </w:p>
        </w:tc>
        <w:tc>
          <w:tcPr>
            <w:tcW w:w="384" w:type="dxa"/>
          </w:tcPr>
          <w:p w:rsidR="006A4687" w:rsidRPr="00456C50" w:rsidRDefault="006A4687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6A4687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angles up to two right angles by size.</w:t>
            </w:r>
          </w:p>
        </w:tc>
        <w:tc>
          <w:tcPr>
            <w:tcW w:w="3560" w:type="dxa"/>
          </w:tcPr>
          <w:p w:rsidR="006A4687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and order angles by size and use this to help me estimate sizes of other angles.</w:t>
            </w:r>
          </w:p>
        </w:tc>
      </w:tr>
      <w:tr w:rsidR="00BD39A2" w:rsidTr="0042428B">
        <w:tc>
          <w:tcPr>
            <w:tcW w:w="3641" w:type="dxa"/>
          </w:tcPr>
          <w:p w:rsidR="00BD39A2" w:rsidRPr="00456C50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Comic Sans MS" w:hAnsi="Comic Sans MS"/>
                <w:sz w:val="16"/>
                <w:szCs w:val="16"/>
              </w:rPr>
              <w:lastRenderedPageBreak/>
              <w:t>Recognise angles as a property of shape or a description of turn.</w:t>
            </w:r>
          </w:p>
        </w:tc>
        <w:tc>
          <w:tcPr>
            <w:tcW w:w="3561" w:type="dxa"/>
          </w:tcPr>
          <w:p w:rsidR="00BD39A2" w:rsidRPr="00456C50" w:rsidRDefault="00A07547" w:rsidP="00EF2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angles as a measure of turn.</w:t>
            </w: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identify types of angles and to reason about their sizes.</w:t>
            </w:r>
          </w:p>
        </w:tc>
        <w:tc>
          <w:tcPr>
            <w:tcW w:w="3560" w:type="dxa"/>
          </w:tcPr>
          <w:p w:rsidR="00BD39A2" w:rsidRPr="00456C50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a protractor to measure angles.</w:t>
            </w:r>
          </w:p>
        </w:tc>
      </w:tr>
      <w:bookmarkEnd w:id="0"/>
      <w:tr w:rsidR="00BD39A2" w:rsidTr="0042428B">
        <w:tc>
          <w:tcPr>
            <w:tcW w:w="3641" w:type="dxa"/>
          </w:tcPr>
          <w:p w:rsidR="00BD39A2" w:rsidRPr="00456C50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Mark a given square on a grid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A3</w:t>
            </w:r>
          </w:p>
        </w:tc>
        <w:tc>
          <w:tcPr>
            <w:tcW w:w="3561" w:type="dxa"/>
          </w:tcPr>
          <w:p w:rsidR="00BD39A2" w:rsidRPr="00456C50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a square in a grid by its row and column.</w:t>
            </w: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positions on a 2D grid as coordinates in the first quadrant.</w:t>
            </w:r>
          </w:p>
        </w:tc>
        <w:tc>
          <w:tcPr>
            <w:tcW w:w="3560" w:type="dxa"/>
          </w:tcPr>
          <w:p w:rsidR="00BD39A2" w:rsidRPr="00456C50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positions on a grid by using coordinates.</w:t>
            </w:r>
          </w:p>
        </w:tc>
      </w:tr>
      <w:tr w:rsidR="00BD39A2" w:rsidTr="0042428B">
        <w:tc>
          <w:tcPr>
            <w:tcW w:w="3641" w:type="dxa"/>
          </w:tcPr>
          <w:p w:rsid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to recognise and devise patterns and sequences in shapes.</w:t>
            </w:r>
          </w:p>
        </w:tc>
        <w:tc>
          <w:tcPr>
            <w:tcW w:w="3561" w:type="dxa"/>
          </w:tcPr>
          <w:p w:rsidR="00BD39A2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extend sequences of shapes involving rotation or reflection.</w:t>
            </w:r>
          </w:p>
        </w:tc>
        <w:tc>
          <w:tcPr>
            <w:tcW w:w="384" w:type="dxa"/>
          </w:tcPr>
          <w:p w:rsidR="00BD39A2" w:rsidRPr="00456C50" w:rsidRDefault="00BD39A2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39A2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Plot specific points and draw sides to complete a given polygon.</w:t>
            </w:r>
          </w:p>
        </w:tc>
        <w:tc>
          <w:tcPr>
            <w:tcW w:w="3560" w:type="dxa"/>
          </w:tcPr>
          <w:p w:rsidR="00BD39A2" w:rsidRPr="00456C50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plot points and join these to draw shapes.</w:t>
            </w:r>
          </w:p>
        </w:tc>
      </w:tr>
      <w:tr w:rsidR="004408C5" w:rsidTr="0042428B">
        <w:tc>
          <w:tcPr>
            <w:tcW w:w="3641" w:type="dxa"/>
          </w:tcPr>
          <w:p w:rsidR="004408C5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Give and follow multi-step directions in own environment.</w:t>
            </w:r>
          </w:p>
        </w:tc>
        <w:tc>
          <w:tcPr>
            <w:tcW w:w="3561" w:type="dxa"/>
          </w:tcPr>
          <w:p w:rsidR="004408C5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give and follow directions with several steps.</w:t>
            </w:r>
          </w:p>
        </w:tc>
        <w:tc>
          <w:tcPr>
            <w:tcW w:w="384" w:type="dxa"/>
          </w:tcPr>
          <w:p w:rsidR="004408C5" w:rsidRPr="00456C50" w:rsidRDefault="004408C5" w:rsidP="00456C5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1" w:type="dxa"/>
          </w:tcPr>
          <w:p w:rsidR="004408C5" w:rsidRPr="00BD39A2" w:rsidRDefault="004408C5" w:rsidP="00456C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movement between position as translations of a given unit to the left/right and up/down.</w:t>
            </w:r>
          </w:p>
        </w:tc>
        <w:tc>
          <w:tcPr>
            <w:tcW w:w="3560" w:type="dxa"/>
          </w:tcPr>
          <w:p w:rsidR="004408C5" w:rsidRPr="00456C50" w:rsidRDefault="00A07547" w:rsidP="00456C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translation as movement up/down and left/right.</w:t>
            </w:r>
          </w:p>
        </w:tc>
      </w:tr>
    </w:tbl>
    <w:p w:rsidR="00456C50" w:rsidRPr="00456C50" w:rsidRDefault="00456C50">
      <w:pPr>
        <w:rPr>
          <w:rFonts w:ascii="Comic Sans MS" w:hAnsi="Comic Sans MS"/>
          <w:sz w:val="24"/>
          <w:szCs w:val="24"/>
        </w:rPr>
      </w:pPr>
    </w:p>
    <w:sectPr w:rsidR="00456C50" w:rsidRPr="00456C50" w:rsidSect="00CC3ADE">
      <w:footerReference w:type="default" r:id="rId6"/>
      <w:pgSz w:w="16839" w:h="11907" w:orient="landscape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C2" w:rsidRDefault="00C640C2" w:rsidP="00CC3ADE">
      <w:pPr>
        <w:spacing w:after="0" w:line="240" w:lineRule="auto"/>
      </w:pPr>
      <w:r>
        <w:separator/>
      </w:r>
    </w:p>
  </w:endnote>
  <w:endnote w:type="continuationSeparator" w:id="0">
    <w:p w:rsidR="00C640C2" w:rsidRDefault="00C640C2" w:rsidP="00CC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DE" w:rsidRDefault="00CC3ADE" w:rsidP="00CC3ADE">
    <w:pPr>
      <w:pStyle w:val="Footer"/>
      <w:jc w:val="center"/>
    </w:pPr>
    <w:r>
      <w:rPr>
        <w:rFonts w:cstheme="minorHAnsi"/>
      </w:rPr>
      <w:t>©</w:t>
    </w:r>
    <w:r w:rsidR="00B7761A">
      <w:t xml:space="preserve"> Great </w:t>
    </w:r>
    <w:proofErr w:type="spellStart"/>
    <w:r w:rsidR="00B7761A">
      <w:t>Wishford</w:t>
    </w:r>
    <w:proofErr w:type="spellEnd"/>
    <w:r>
      <w:t xml:space="preserve"> Primary School</w:t>
    </w:r>
  </w:p>
  <w:p w:rsidR="00CC3ADE" w:rsidRDefault="00CC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C2" w:rsidRDefault="00C640C2" w:rsidP="00CC3ADE">
      <w:pPr>
        <w:spacing w:after="0" w:line="240" w:lineRule="auto"/>
      </w:pPr>
      <w:r>
        <w:separator/>
      </w:r>
    </w:p>
  </w:footnote>
  <w:footnote w:type="continuationSeparator" w:id="0">
    <w:p w:rsidR="00C640C2" w:rsidRDefault="00C640C2" w:rsidP="00CC3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0"/>
    <w:rsid w:val="000269B8"/>
    <w:rsid w:val="00125FF0"/>
    <w:rsid w:val="001B6C22"/>
    <w:rsid w:val="0042428B"/>
    <w:rsid w:val="004408C5"/>
    <w:rsid w:val="00456C50"/>
    <w:rsid w:val="005352B2"/>
    <w:rsid w:val="005A7AE8"/>
    <w:rsid w:val="005F3DD4"/>
    <w:rsid w:val="006A4687"/>
    <w:rsid w:val="007427D1"/>
    <w:rsid w:val="00A07547"/>
    <w:rsid w:val="00A2054C"/>
    <w:rsid w:val="00B7761A"/>
    <w:rsid w:val="00BD39A2"/>
    <w:rsid w:val="00C640C2"/>
    <w:rsid w:val="00CC3ADE"/>
    <w:rsid w:val="00CF5E20"/>
    <w:rsid w:val="00D8532F"/>
    <w:rsid w:val="00E51625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6708"/>
  <w15:docId w15:val="{16606B8B-CBFD-4EAB-990E-D085DDE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DE"/>
  </w:style>
  <w:style w:type="paragraph" w:styleId="Footer">
    <w:name w:val="footer"/>
    <w:basedOn w:val="Normal"/>
    <w:link w:val="FooterChar"/>
    <w:uiPriority w:val="99"/>
    <w:unhideWhenUsed/>
    <w:rsid w:val="00CC3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DE"/>
  </w:style>
  <w:style w:type="paragraph" w:styleId="BalloonText">
    <w:name w:val="Balloon Text"/>
    <w:basedOn w:val="Normal"/>
    <w:link w:val="BalloonTextChar"/>
    <w:uiPriority w:val="99"/>
    <w:semiHidden/>
    <w:unhideWhenUsed/>
    <w:rsid w:val="00CC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2018-05-17T19:10:00Z</dcterms:created>
  <dcterms:modified xsi:type="dcterms:W3CDTF">2018-05-17T19:10:00Z</dcterms:modified>
</cp:coreProperties>
</file>